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8A5EEA" w:rsidRDefault="004146E9" w:rsidP="00B1342C">
      <w:pPr>
        <w:rPr>
          <w:rFonts w:cs="Arial"/>
          <w:noProof/>
          <w:color w:val="000000" w:themeColor="text1"/>
          <w:sz w:val="24"/>
          <w:szCs w:val="24"/>
        </w:rPr>
      </w:pPr>
      <w:r w:rsidRPr="008A5EEA">
        <w:rPr>
          <w:rFonts w:eastAsia="Noto Sans" w:cs="Arial"/>
          <w:noProof/>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A5EEA">
        <w:rPr>
          <w:rFonts w:cs="Arial"/>
          <w:sz w:val="24"/>
          <w:szCs w:val="24"/>
        </w:rPr>
        <w:t xml:space="preserve">                           </w:t>
      </w:r>
    </w:p>
    <w:p w14:paraId="448CA75C" w14:textId="51BFA163" w:rsidR="00084C0C" w:rsidRPr="008A5EEA" w:rsidRDefault="006E20D8" w:rsidP="00B1342C">
      <w:pPr>
        <w:tabs>
          <w:tab w:val="left" w:pos="7185"/>
        </w:tabs>
        <w:ind w:left="1984"/>
        <w:rPr>
          <w:rFonts w:cs="Arial"/>
          <w:noProof/>
          <w:color w:val="000000" w:themeColor="text1"/>
          <w:sz w:val="24"/>
          <w:szCs w:val="24"/>
        </w:rPr>
      </w:pPr>
      <w:r w:rsidRPr="008A5EEA">
        <w:rPr>
          <w:rFonts w:cs="Arial"/>
          <w:noProof/>
          <w:color w:val="000000" w:themeColor="text1"/>
          <w:sz w:val="24"/>
          <w:szCs w:val="24"/>
        </w:rPr>
        <w:tab/>
      </w:r>
    </w:p>
    <w:p w14:paraId="0C9BDC82" w14:textId="77777777" w:rsidR="004146E9" w:rsidRPr="008A5EEA" w:rsidRDefault="004146E9" w:rsidP="00B1342C">
      <w:pPr>
        <w:ind w:left="1984"/>
        <w:rPr>
          <w:rFonts w:cs="Arial"/>
          <w:noProof/>
          <w:color w:val="000000" w:themeColor="text1"/>
          <w:sz w:val="24"/>
          <w:szCs w:val="24"/>
        </w:rPr>
      </w:pPr>
    </w:p>
    <w:p w14:paraId="7359BAC9" w14:textId="77777777" w:rsidR="004146E9" w:rsidRPr="008A5EEA" w:rsidRDefault="004146E9" w:rsidP="00B1342C">
      <w:pPr>
        <w:ind w:left="1984"/>
        <w:rPr>
          <w:rFonts w:cs="Arial"/>
          <w:noProof/>
          <w:color w:val="000000" w:themeColor="text1"/>
          <w:sz w:val="24"/>
          <w:szCs w:val="24"/>
        </w:rPr>
      </w:pPr>
    </w:p>
    <w:p w14:paraId="090BF033" w14:textId="77777777" w:rsidR="004146E9" w:rsidRPr="008A5EEA" w:rsidRDefault="004146E9" w:rsidP="00B1342C">
      <w:pPr>
        <w:ind w:left="1984"/>
        <w:rPr>
          <w:rFonts w:cs="Arial"/>
          <w:noProof/>
          <w:color w:val="000000" w:themeColor="text1"/>
          <w:sz w:val="24"/>
          <w:szCs w:val="24"/>
        </w:rPr>
      </w:pPr>
    </w:p>
    <w:p w14:paraId="2F2132A5" w14:textId="77777777" w:rsidR="004146E9" w:rsidRPr="008A5EEA" w:rsidRDefault="004146E9" w:rsidP="00B1342C">
      <w:pPr>
        <w:ind w:left="1984"/>
        <w:rPr>
          <w:rFonts w:cs="Arial"/>
          <w:noProof/>
          <w:color w:val="000000" w:themeColor="text1"/>
          <w:sz w:val="24"/>
          <w:szCs w:val="24"/>
        </w:rPr>
      </w:pPr>
    </w:p>
    <w:p w14:paraId="44521D94" w14:textId="77777777" w:rsidR="004146E9" w:rsidRPr="008A5EEA" w:rsidRDefault="004146E9" w:rsidP="00B1342C">
      <w:pPr>
        <w:ind w:left="1984"/>
        <w:rPr>
          <w:rFonts w:cs="Arial"/>
          <w:noProof/>
          <w:color w:val="000000" w:themeColor="text1"/>
          <w:sz w:val="24"/>
          <w:szCs w:val="24"/>
        </w:rPr>
      </w:pPr>
    </w:p>
    <w:p w14:paraId="3A2B9AC1" w14:textId="77777777" w:rsidR="004146E9" w:rsidRPr="008A5EEA" w:rsidRDefault="004146E9" w:rsidP="00B1342C">
      <w:pPr>
        <w:ind w:left="1984"/>
        <w:rPr>
          <w:rFonts w:cs="Arial"/>
          <w:noProof/>
          <w:color w:val="000000" w:themeColor="text1"/>
          <w:sz w:val="24"/>
          <w:szCs w:val="24"/>
        </w:rPr>
      </w:pPr>
    </w:p>
    <w:p w14:paraId="160AD7AA" w14:textId="77777777" w:rsidR="004146E9" w:rsidRPr="008A5EEA" w:rsidRDefault="004146E9" w:rsidP="00B1342C">
      <w:pPr>
        <w:ind w:left="1984"/>
        <w:rPr>
          <w:rFonts w:cs="Arial"/>
          <w:noProof/>
          <w:color w:val="000000" w:themeColor="text1"/>
          <w:sz w:val="24"/>
          <w:szCs w:val="24"/>
        </w:rPr>
      </w:pPr>
    </w:p>
    <w:p w14:paraId="2C7A85B8" w14:textId="77777777" w:rsidR="004146E9" w:rsidRPr="008A5EEA" w:rsidRDefault="004146E9" w:rsidP="00B1342C">
      <w:pPr>
        <w:ind w:left="1984"/>
        <w:rPr>
          <w:rFonts w:cs="Arial"/>
          <w:noProof/>
          <w:color w:val="000000" w:themeColor="text1"/>
          <w:sz w:val="24"/>
          <w:szCs w:val="24"/>
        </w:rPr>
      </w:pPr>
    </w:p>
    <w:p w14:paraId="6D7C6AF4" w14:textId="77777777" w:rsidR="004146E9" w:rsidRPr="008A5EEA" w:rsidRDefault="004146E9" w:rsidP="00B1342C">
      <w:pPr>
        <w:ind w:left="1984"/>
        <w:rPr>
          <w:rFonts w:cs="Arial"/>
          <w:noProof/>
          <w:color w:val="000000" w:themeColor="text1"/>
          <w:sz w:val="24"/>
          <w:szCs w:val="24"/>
        </w:rPr>
      </w:pPr>
    </w:p>
    <w:p w14:paraId="3C5794F8" w14:textId="77777777" w:rsidR="004146E9" w:rsidRPr="008A5EEA" w:rsidRDefault="004146E9" w:rsidP="00B1342C">
      <w:pPr>
        <w:ind w:left="1984"/>
        <w:rPr>
          <w:rFonts w:cs="Arial"/>
          <w:noProof/>
          <w:color w:val="000000" w:themeColor="text1"/>
          <w:sz w:val="24"/>
          <w:szCs w:val="24"/>
        </w:rPr>
      </w:pPr>
    </w:p>
    <w:p w14:paraId="01479A8E" w14:textId="77777777" w:rsidR="004146E9" w:rsidRPr="008A5EEA" w:rsidRDefault="004146E9" w:rsidP="00B1342C">
      <w:pPr>
        <w:ind w:left="1984"/>
        <w:rPr>
          <w:rFonts w:cs="Arial"/>
          <w:noProof/>
          <w:color w:val="000000" w:themeColor="text1"/>
          <w:sz w:val="24"/>
          <w:szCs w:val="24"/>
        </w:rPr>
      </w:pPr>
    </w:p>
    <w:p w14:paraId="316FDB7A" w14:textId="77777777" w:rsidR="004146E9" w:rsidRPr="008A5EEA" w:rsidRDefault="004146E9" w:rsidP="00B1342C">
      <w:pPr>
        <w:ind w:left="1984"/>
        <w:rPr>
          <w:rFonts w:cs="Arial"/>
          <w:noProof/>
          <w:color w:val="000000" w:themeColor="text1"/>
          <w:sz w:val="24"/>
          <w:szCs w:val="24"/>
        </w:rPr>
      </w:pPr>
    </w:p>
    <w:p w14:paraId="09EA3FB6" w14:textId="77777777" w:rsidR="004146E9" w:rsidRPr="008A5EEA" w:rsidRDefault="004146E9" w:rsidP="00B1342C">
      <w:pPr>
        <w:ind w:left="1984"/>
        <w:rPr>
          <w:rFonts w:cs="Arial"/>
          <w:noProof/>
          <w:color w:val="000000" w:themeColor="text1"/>
          <w:sz w:val="24"/>
          <w:szCs w:val="24"/>
        </w:rPr>
      </w:pPr>
    </w:p>
    <w:p w14:paraId="6D114D0D" w14:textId="66E11EDD" w:rsidR="004146E9" w:rsidRPr="008A5EEA" w:rsidRDefault="004146E9" w:rsidP="00B1342C">
      <w:pPr>
        <w:ind w:left="1984"/>
        <w:rPr>
          <w:rFonts w:cs="Arial"/>
          <w:noProof/>
          <w:color w:val="000000" w:themeColor="text1"/>
          <w:sz w:val="24"/>
          <w:szCs w:val="24"/>
        </w:rPr>
      </w:pPr>
    </w:p>
    <w:p w14:paraId="59CB1EA7" w14:textId="53B91E3E" w:rsidR="004146E9" w:rsidRPr="008A5EEA" w:rsidRDefault="004146E9" w:rsidP="00B1342C">
      <w:pPr>
        <w:ind w:left="1984"/>
        <w:rPr>
          <w:rFonts w:cs="Arial"/>
          <w:noProof/>
          <w:color w:val="000000" w:themeColor="text1"/>
          <w:sz w:val="24"/>
          <w:szCs w:val="24"/>
        </w:rPr>
      </w:pPr>
    </w:p>
    <w:p w14:paraId="1B89726E" w14:textId="1F56609A" w:rsidR="004146E9" w:rsidRPr="008A5EEA" w:rsidRDefault="004146E9" w:rsidP="00B1342C">
      <w:pPr>
        <w:ind w:left="1984"/>
        <w:rPr>
          <w:rFonts w:cs="Arial"/>
          <w:noProof/>
          <w:color w:val="000000" w:themeColor="text1"/>
          <w:sz w:val="24"/>
          <w:szCs w:val="24"/>
        </w:rPr>
      </w:pPr>
    </w:p>
    <w:p w14:paraId="112D5AF0" w14:textId="0289B031" w:rsidR="004146E9" w:rsidRPr="008A5EEA" w:rsidRDefault="004146E9" w:rsidP="00B1342C">
      <w:pPr>
        <w:ind w:left="1984"/>
        <w:rPr>
          <w:rFonts w:cs="Arial"/>
          <w:noProof/>
          <w:color w:val="000000" w:themeColor="text1"/>
          <w:sz w:val="24"/>
          <w:szCs w:val="24"/>
        </w:rPr>
      </w:pPr>
    </w:p>
    <w:p w14:paraId="222CAB36" w14:textId="5BDDC7F7" w:rsidR="0002235F" w:rsidRPr="008A5EEA" w:rsidRDefault="005643FD" w:rsidP="00B1342C">
      <w:pPr>
        <w:ind w:left="1984"/>
        <w:rPr>
          <w:rFonts w:cs="Arial"/>
          <w:noProof/>
          <w:color w:val="000000" w:themeColor="text1"/>
          <w:sz w:val="24"/>
          <w:szCs w:val="24"/>
        </w:rPr>
      </w:pPr>
      <w:r w:rsidRPr="008A5EEA">
        <w:rPr>
          <w:rFonts w:eastAsia="Noto Sans" w:cs="Arial"/>
          <w:noProof/>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339CA362" w14:textId="77777777" w:rsidR="00730FB4" w:rsidRDefault="00730FB4" w:rsidP="005643FD">
                            <w:pPr>
                              <w:jc w:val="center"/>
                              <w:rPr>
                                <w:color w:val="FFFFFF" w:themeColor="background1"/>
                                <w:sz w:val="40"/>
                                <w:szCs w:val="40"/>
                                <w:lang w:val="de-AT" w:eastAsia="en-US"/>
                              </w:rPr>
                            </w:pPr>
                            <w:bookmarkStart w:id="0" w:name="_Toc56179379"/>
                            <w:bookmarkStart w:id="1" w:name="_Toc56179417"/>
                            <w:r w:rsidRPr="0006173A">
                              <w:rPr>
                                <w:rFonts w:ascii="Noto Sans" w:eastAsia="Noto Sans" w:hAnsi="Noto Sans" w:cs="Noto Sans"/>
                                <w:b/>
                                <w:bCs/>
                                <w:color w:val="FFFFFF"/>
                                <w:kern w:val="0"/>
                                <w:sz w:val="56"/>
                                <w:szCs w:val="56"/>
                                <w:lang w:val="de-AT" w:eastAsia="en-US"/>
                              </w:rPr>
                              <w:t>SCHULUNGS- &amp; BEWERTUNGS-</w:t>
                            </w:r>
                            <w:r w:rsidRPr="0006173A">
                              <w:rPr>
                                <w:rFonts w:ascii="Noto Sans" w:eastAsia="Noto Sans" w:hAnsi="Noto Sans" w:cs="Noto Sans"/>
                                <w:b/>
                                <w:bCs/>
                                <w:color w:val="FFFFFF"/>
                                <w:kern w:val="0"/>
                                <w:sz w:val="56"/>
                                <w:szCs w:val="56"/>
                                <w:lang w:val="de-AT" w:eastAsia="en-US"/>
                              </w:rPr>
                              <w:br/>
                              <w:t>UNTERLAGEN</w:t>
                            </w:r>
                            <w:r w:rsidRPr="00730FB4">
                              <w:rPr>
                                <w:color w:val="FFFFFF" w:themeColor="background1"/>
                                <w:sz w:val="40"/>
                                <w:szCs w:val="40"/>
                                <w:lang w:val="de-AT" w:eastAsia="en-US"/>
                              </w:rPr>
                              <w:t xml:space="preserve"> </w:t>
                            </w:r>
                          </w:p>
                          <w:bookmarkEnd w:id="0"/>
                          <w:bookmarkEnd w:id="1"/>
                          <w:p w14:paraId="04AD1573" w14:textId="49C2DE64" w:rsidR="00765837" w:rsidRPr="00730FB4" w:rsidRDefault="00730FB4" w:rsidP="00730FB4">
                            <w:pPr>
                              <w:jc w:val="center"/>
                              <w:rPr>
                                <w:b/>
                                <w:bCs/>
                                <w:sz w:val="40"/>
                                <w:szCs w:val="40"/>
                                <w:lang w:val="de-AT" w:eastAsia="en-US"/>
                              </w:rPr>
                            </w:pPr>
                            <w:r w:rsidRPr="0006173A">
                              <w:rPr>
                                <w:color w:val="FFFFFF" w:themeColor="background1"/>
                                <w:sz w:val="40"/>
                                <w:szCs w:val="40"/>
                                <w:lang w:val="de-AT" w:eastAsia="en-US"/>
                              </w:rPr>
                              <w:t>Lerneinheit 1</w:t>
                            </w:r>
                          </w:p>
                          <w:p w14:paraId="766162BA" w14:textId="0E3B04A1" w:rsidR="00730FB4" w:rsidRDefault="00730FB4" w:rsidP="00D16559">
                            <w:pPr>
                              <w:pStyle w:val="Listenabsatz"/>
                              <w:spacing w:after="0" w:line="240" w:lineRule="auto"/>
                              <w:ind w:left="373" w:right="92"/>
                              <w:rPr>
                                <w:rStyle w:val="tlid-translation"/>
                                <w:rFonts w:ascii="Noto Sans" w:eastAsia="Noto Sans" w:hAnsi="Noto Sans" w:cs="Noto Sans"/>
                                <w:color w:val="FFFFFF"/>
                                <w:spacing w:val="16"/>
                                <w:sz w:val="40"/>
                                <w:szCs w:val="40"/>
                              </w:rPr>
                            </w:pPr>
                            <w:r w:rsidRPr="00730FB4">
                              <w:rPr>
                                <w:rFonts w:ascii="Noto Sans" w:eastAsia="Noto Sans" w:hAnsi="Noto Sans" w:cs="Noto Sans"/>
                                <w:color w:val="FFFFFF"/>
                                <w:spacing w:val="16"/>
                                <w:sz w:val="40"/>
                                <w:szCs w:val="40"/>
                              </w:rPr>
                              <w:t>Lektion 3: Verfügbarkeit und Umweltfreundlichkeit von Holz als Baustoff.</w:t>
                            </w:r>
                          </w:p>
                          <w:p w14:paraId="3CC6B12C" w14:textId="0646EF48" w:rsidR="00D16559" w:rsidRPr="00FB0348" w:rsidRDefault="00D16559" w:rsidP="00FB0348">
                            <w:pPr>
                              <w:ind w:right="92"/>
                              <w:rPr>
                                <w:rFonts w:ascii="Noto Sans" w:eastAsia="Noto Sans" w:hAnsi="Noto Sans" w:cs="Noto Sans"/>
                                <w:b/>
                                <w:bCs/>
                                <w:color w:val="FFFFFF"/>
                                <w:spacing w:val="16"/>
                                <w:sz w:val="48"/>
                                <w:szCs w:val="48"/>
                              </w:rPr>
                            </w:pPr>
                          </w:p>
                          <w:p w14:paraId="1F686089" w14:textId="77777777" w:rsidR="00D16559" w:rsidRPr="00FB0348" w:rsidRDefault="00D16559" w:rsidP="005643FD">
                            <w:pPr>
                              <w:pStyle w:val="Listenabsatz"/>
                              <w:spacing w:after="0" w:line="240" w:lineRule="auto"/>
                              <w:ind w:left="373" w:right="92"/>
                              <w:rPr>
                                <w:rFonts w:ascii="Noto Sans" w:eastAsia="Noto Sans" w:hAnsi="Noto Sans" w:cs="Noto Sans"/>
                                <w:b/>
                                <w:bCs/>
                                <w:color w:val="FFFFFF"/>
                                <w:spacing w:val="16"/>
                                <w:sz w:val="48"/>
                                <w:szCs w:val="4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339CA362" w14:textId="77777777" w:rsidR="00730FB4" w:rsidRDefault="00730FB4" w:rsidP="005643FD">
                      <w:pPr>
                        <w:jc w:val="center"/>
                        <w:rPr>
                          <w:color w:val="FFFFFF" w:themeColor="background1"/>
                          <w:sz w:val="40"/>
                          <w:szCs w:val="40"/>
                          <w:lang w:val="de-AT" w:eastAsia="en-US"/>
                        </w:rPr>
                      </w:pPr>
                      <w:bookmarkStart w:id="2" w:name="_Toc56179379"/>
                      <w:bookmarkStart w:id="3" w:name="_Toc56179417"/>
                      <w:r w:rsidRPr="0006173A">
                        <w:rPr>
                          <w:rFonts w:ascii="Noto Sans" w:eastAsia="Noto Sans" w:hAnsi="Noto Sans" w:cs="Noto Sans"/>
                          <w:b/>
                          <w:bCs/>
                          <w:color w:val="FFFFFF"/>
                          <w:kern w:val="0"/>
                          <w:sz w:val="56"/>
                          <w:szCs w:val="56"/>
                          <w:lang w:val="de-AT" w:eastAsia="en-US"/>
                        </w:rPr>
                        <w:t>SCHULUNGS- &amp; BEWERTUNGS-</w:t>
                      </w:r>
                      <w:r w:rsidRPr="0006173A">
                        <w:rPr>
                          <w:rFonts w:ascii="Noto Sans" w:eastAsia="Noto Sans" w:hAnsi="Noto Sans" w:cs="Noto Sans"/>
                          <w:b/>
                          <w:bCs/>
                          <w:color w:val="FFFFFF"/>
                          <w:kern w:val="0"/>
                          <w:sz w:val="56"/>
                          <w:szCs w:val="56"/>
                          <w:lang w:val="de-AT" w:eastAsia="en-US"/>
                        </w:rPr>
                        <w:br/>
                        <w:t>UNTERLAGEN</w:t>
                      </w:r>
                      <w:r w:rsidRPr="00730FB4">
                        <w:rPr>
                          <w:color w:val="FFFFFF" w:themeColor="background1"/>
                          <w:sz w:val="40"/>
                          <w:szCs w:val="40"/>
                          <w:lang w:val="de-AT" w:eastAsia="en-US"/>
                        </w:rPr>
                        <w:t xml:space="preserve"> </w:t>
                      </w:r>
                    </w:p>
                    <w:bookmarkEnd w:id="2"/>
                    <w:bookmarkEnd w:id="3"/>
                    <w:p w14:paraId="04AD1573" w14:textId="49C2DE64" w:rsidR="00765837" w:rsidRPr="00730FB4" w:rsidRDefault="00730FB4" w:rsidP="00730FB4">
                      <w:pPr>
                        <w:jc w:val="center"/>
                        <w:rPr>
                          <w:b/>
                          <w:bCs/>
                          <w:sz w:val="40"/>
                          <w:szCs w:val="40"/>
                          <w:lang w:val="de-AT" w:eastAsia="en-US"/>
                        </w:rPr>
                      </w:pPr>
                      <w:r w:rsidRPr="0006173A">
                        <w:rPr>
                          <w:color w:val="FFFFFF" w:themeColor="background1"/>
                          <w:sz w:val="40"/>
                          <w:szCs w:val="40"/>
                          <w:lang w:val="de-AT" w:eastAsia="en-US"/>
                        </w:rPr>
                        <w:t>Lerneinheit 1</w:t>
                      </w:r>
                    </w:p>
                    <w:p w14:paraId="766162BA" w14:textId="0E3B04A1" w:rsidR="00730FB4" w:rsidRDefault="00730FB4" w:rsidP="00D16559">
                      <w:pPr>
                        <w:pStyle w:val="Listenabsatz"/>
                        <w:spacing w:after="0" w:line="240" w:lineRule="auto"/>
                        <w:ind w:left="373" w:right="92"/>
                        <w:rPr>
                          <w:rStyle w:val="tlid-translation"/>
                          <w:rFonts w:ascii="Noto Sans" w:eastAsia="Noto Sans" w:hAnsi="Noto Sans" w:cs="Noto Sans"/>
                          <w:color w:val="FFFFFF"/>
                          <w:spacing w:val="16"/>
                          <w:sz w:val="40"/>
                          <w:szCs w:val="40"/>
                        </w:rPr>
                      </w:pPr>
                      <w:r w:rsidRPr="00730FB4">
                        <w:rPr>
                          <w:rFonts w:ascii="Noto Sans" w:eastAsia="Noto Sans" w:hAnsi="Noto Sans" w:cs="Noto Sans"/>
                          <w:color w:val="FFFFFF"/>
                          <w:spacing w:val="16"/>
                          <w:sz w:val="40"/>
                          <w:szCs w:val="40"/>
                        </w:rPr>
                        <w:t>Lektion 3: Verfügbarkeit und Umweltfreundlichkeit von Holz als Baustoff.</w:t>
                      </w:r>
                    </w:p>
                    <w:p w14:paraId="3CC6B12C" w14:textId="0646EF48" w:rsidR="00D16559" w:rsidRPr="00FB0348" w:rsidRDefault="00D16559" w:rsidP="00FB0348">
                      <w:pPr>
                        <w:ind w:right="92"/>
                        <w:rPr>
                          <w:rFonts w:ascii="Noto Sans" w:eastAsia="Noto Sans" w:hAnsi="Noto Sans" w:cs="Noto Sans"/>
                          <w:b/>
                          <w:bCs/>
                          <w:color w:val="FFFFFF"/>
                          <w:spacing w:val="16"/>
                          <w:sz w:val="48"/>
                          <w:szCs w:val="48"/>
                        </w:rPr>
                      </w:pPr>
                    </w:p>
                    <w:p w14:paraId="1F686089" w14:textId="77777777" w:rsidR="00D16559" w:rsidRPr="00FB0348" w:rsidRDefault="00D16559" w:rsidP="005643FD">
                      <w:pPr>
                        <w:pStyle w:val="Listenabsatz"/>
                        <w:spacing w:after="0" w:line="240" w:lineRule="auto"/>
                        <w:ind w:left="373" w:right="92"/>
                        <w:rPr>
                          <w:rFonts w:ascii="Noto Sans" w:eastAsia="Noto Sans" w:hAnsi="Noto Sans" w:cs="Noto Sans"/>
                          <w:b/>
                          <w:bCs/>
                          <w:color w:val="FFFFFF"/>
                          <w:spacing w:val="16"/>
                          <w:sz w:val="48"/>
                          <w:szCs w:val="48"/>
                          <w:lang w:val="de-AT"/>
                        </w:rPr>
                      </w:pPr>
                    </w:p>
                  </w:txbxContent>
                </v:textbox>
              </v:shape>
            </w:pict>
          </mc:Fallback>
        </mc:AlternateContent>
      </w:r>
      <w:r w:rsidR="006C11F9" w:rsidRPr="008A5EEA">
        <w:rPr>
          <w:rFonts w:cs="Arial"/>
          <w:noProof/>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765837" w:rsidRPr="00FB0348"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FB0348">
                              <w:rPr>
                                <w:rFonts w:ascii="Noto Sans" w:eastAsia="Noto Sans" w:hAnsi="Noto Sans" w:cs="Noto Sans"/>
                                <w:color w:val="FFFFFF"/>
                                <w:kern w:val="0"/>
                                <w:sz w:val="32"/>
                                <w:szCs w:val="22"/>
                                <w:lang w:val="de-AT" w:eastAsia="en-US"/>
                              </w:rPr>
                              <w:t>UPWOOD</w:t>
                            </w:r>
                          </w:p>
                          <w:p w14:paraId="3B1065D7" w14:textId="77777777" w:rsidR="00730FB4" w:rsidRPr="00ED1B03" w:rsidRDefault="00730FB4" w:rsidP="00730FB4">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765837" w:rsidRPr="00730FB4" w:rsidRDefault="00765837">
                            <w:pPr>
                              <w:rPr>
                                <w:lang w:val="de-AT"/>
                              </w:rPr>
                            </w:pPr>
                          </w:p>
                          <w:p w14:paraId="668EBEB7"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5768DC8E" w14:textId="77777777" w:rsidR="00765837" w:rsidRDefault="00765837"/>
                          <w:p w14:paraId="6CE21C8F"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765837" w:rsidRDefault="00765837"/>
                          <w:p w14:paraId="601D1E5E"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1A453A05" w14:textId="77777777" w:rsidR="00765837" w:rsidRDefault="00765837"/>
                          <w:p w14:paraId="6CCF8717"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765837" w:rsidRDefault="00765837"/>
                          <w:p w14:paraId="3ABB8149"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61CCBF7D" w14:textId="77777777" w:rsidR="00765837" w:rsidRDefault="00765837"/>
                          <w:p w14:paraId="0E557F98" w14:textId="06DAFF39"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765837" w:rsidRDefault="00765837"/>
                          <w:p w14:paraId="5D85F643"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3AFA8404" w14:textId="77777777" w:rsidR="00765837" w:rsidRDefault="00765837"/>
                          <w:p w14:paraId="37A75396"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765837" w:rsidRDefault="00765837"/>
                          <w:p w14:paraId="5D253C84"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321CED0C" w14:textId="77777777" w:rsidR="00765837" w:rsidRDefault="00765837"/>
                          <w:p w14:paraId="3869AD05" w14:textId="1ABEA5F3"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765837" w:rsidRDefault="00765837"/>
                          <w:p w14:paraId="54C69C7D"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6D01CA65" w14:textId="77777777" w:rsidR="00765837" w:rsidRDefault="00765837"/>
                          <w:p w14:paraId="71485047" w14:textId="78BE7DD9"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765837" w:rsidRDefault="00765837"/>
                          <w:p w14:paraId="1947E5FB"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65837" w:rsidRPr="004146E9" w:rsidRDefault="00765837"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765837" w:rsidRPr="00FB0348"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FB0348">
                        <w:rPr>
                          <w:rFonts w:ascii="Noto Sans" w:eastAsia="Noto Sans" w:hAnsi="Noto Sans" w:cs="Noto Sans"/>
                          <w:color w:val="FFFFFF"/>
                          <w:kern w:val="0"/>
                          <w:sz w:val="32"/>
                          <w:szCs w:val="22"/>
                          <w:lang w:val="de-AT" w:eastAsia="en-US"/>
                        </w:rPr>
                        <w:t>UPWOOD</w:t>
                      </w:r>
                    </w:p>
                    <w:p w14:paraId="3B1065D7" w14:textId="77777777" w:rsidR="00730FB4" w:rsidRPr="00ED1B03" w:rsidRDefault="00730FB4" w:rsidP="00730FB4">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765837" w:rsidRPr="00730FB4" w:rsidRDefault="00765837">
                      <w:pPr>
                        <w:rPr>
                          <w:lang w:val="de-AT"/>
                        </w:rPr>
                      </w:pPr>
                    </w:p>
                    <w:p w14:paraId="668EBEB7"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5768DC8E" w14:textId="77777777" w:rsidR="00765837" w:rsidRDefault="00765837"/>
                    <w:p w14:paraId="6CE21C8F"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765837" w:rsidRDefault="00765837"/>
                    <w:p w14:paraId="601D1E5E"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1A453A05" w14:textId="77777777" w:rsidR="00765837" w:rsidRDefault="00765837"/>
                    <w:p w14:paraId="6CCF8717"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765837" w:rsidRDefault="00765837"/>
                    <w:p w14:paraId="3ABB8149"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61CCBF7D" w14:textId="77777777" w:rsidR="00765837" w:rsidRDefault="00765837"/>
                    <w:p w14:paraId="0E557F98" w14:textId="06DAFF39"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765837" w:rsidRDefault="00765837"/>
                    <w:p w14:paraId="5D85F643"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3AFA8404" w14:textId="77777777" w:rsidR="00765837" w:rsidRDefault="00765837"/>
                    <w:p w14:paraId="37A75396" w14:textId="77777777"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765837" w:rsidRDefault="00765837"/>
                    <w:p w14:paraId="5D253C84"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321CED0C" w14:textId="77777777" w:rsidR="00765837" w:rsidRDefault="00765837"/>
                    <w:p w14:paraId="3869AD05" w14:textId="1ABEA5F3"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765837" w:rsidRDefault="00765837"/>
                    <w:p w14:paraId="54C69C7D"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65837" w:rsidRPr="004146E9" w:rsidRDefault="00765837" w:rsidP="004146E9">
                      <w:pPr>
                        <w:jc w:val="center"/>
                        <w:rPr>
                          <w:rFonts w:ascii="Noto Sans" w:eastAsia="Noto Sans" w:hAnsi="Noto Sans" w:cs="Noto Sans"/>
                          <w:b/>
                          <w:bCs/>
                          <w:color w:val="FFFFFF"/>
                          <w:kern w:val="0"/>
                          <w:sz w:val="56"/>
                          <w:szCs w:val="56"/>
                          <w:lang w:eastAsia="en-US"/>
                        </w:rPr>
                      </w:pPr>
                    </w:p>
                    <w:p w14:paraId="6D01CA65" w14:textId="77777777" w:rsidR="00765837" w:rsidRDefault="00765837"/>
                    <w:p w14:paraId="71485047" w14:textId="78BE7DD9" w:rsidR="00765837" w:rsidRPr="00806D92" w:rsidRDefault="00765837"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765837" w:rsidRDefault="00765837"/>
                    <w:p w14:paraId="1947E5FB" w14:textId="77777777" w:rsidR="00765837" w:rsidRPr="00806D92" w:rsidRDefault="00765837"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65837" w:rsidRPr="00806D92" w:rsidRDefault="00765837"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65837" w:rsidRPr="004146E9" w:rsidRDefault="00765837"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A5EEA">
        <w:rPr>
          <w:rFonts w:cs="Arial"/>
          <w:noProof/>
          <w:color w:val="000000" w:themeColor="text1"/>
          <w:sz w:val="24"/>
          <w:szCs w:val="24"/>
        </w:rPr>
        <w:br w:type="page"/>
      </w:r>
      <w:bookmarkStart w:id="4" w:name="_Toc39576256"/>
    </w:p>
    <w:p w14:paraId="15C21C54" w14:textId="42E80738" w:rsidR="00EF0616" w:rsidRDefault="00730FB4" w:rsidP="00B1342C">
      <w:pPr>
        <w:jc w:val="center"/>
        <w:rPr>
          <w:rFonts w:cs="Arial"/>
          <w:b/>
          <w:color w:val="538135"/>
          <w:sz w:val="24"/>
          <w:szCs w:val="24"/>
        </w:rPr>
      </w:pPr>
      <w:r>
        <w:rPr>
          <w:rFonts w:cs="Arial"/>
          <w:b/>
          <w:color w:val="538135"/>
          <w:sz w:val="24"/>
          <w:szCs w:val="24"/>
        </w:rPr>
        <w:lastRenderedPageBreak/>
        <w:t>INHALT</w:t>
      </w:r>
    </w:p>
    <w:p w14:paraId="5A69C6C9" w14:textId="77777777" w:rsidR="00730FB4" w:rsidRPr="008A5EEA" w:rsidRDefault="00730FB4" w:rsidP="00B1342C">
      <w:pPr>
        <w:jc w:val="center"/>
        <w:rPr>
          <w:rFonts w:cs="Arial"/>
          <w:b/>
          <w:color w:val="538135"/>
          <w:sz w:val="24"/>
          <w:szCs w:val="24"/>
        </w:rPr>
      </w:pPr>
    </w:p>
    <w:sdt>
      <w:sdtPr>
        <w:rPr>
          <w:rFonts w:cstheme="minorBidi"/>
          <w:noProof w:val="0"/>
          <w:sz w:val="22"/>
          <w:szCs w:val="22"/>
        </w:rPr>
        <w:id w:val="87127260"/>
        <w:docPartObj>
          <w:docPartGallery w:val="Table of Contents"/>
          <w:docPartUnique/>
        </w:docPartObj>
      </w:sdtPr>
      <w:sdtEndPr>
        <w:rPr>
          <w:b/>
          <w:bCs/>
          <w:sz w:val="20"/>
          <w:szCs w:val="20"/>
        </w:rPr>
      </w:sdtEndPr>
      <w:sdtContent>
        <w:p w14:paraId="643C330C" w14:textId="25DE7D7D" w:rsidR="00E32E88" w:rsidRDefault="00C96057">
          <w:pPr>
            <w:pStyle w:val="Verzeichnis1"/>
            <w:rPr>
              <w:rFonts w:asciiTheme="minorHAnsi" w:eastAsiaTheme="minorEastAsia" w:hAnsiTheme="minorHAnsi" w:cstheme="minorBidi"/>
              <w:kern w:val="0"/>
              <w:sz w:val="22"/>
              <w:szCs w:val="22"/>
              <w:lang w:val="de-AT" w:eastAsia="de-AT"/>
            </w:rPr>
          </w:pPr>
          <w:r w:rsidRPr="00D95EFC">
            <w:rPr>
              <w:noProof w:val="0"/>
              <w:sz w:val="22"/>
              <w:szCs w:val="22"/>
            </w:rPr>
            <w:fldChar w:fldCharType="begin"/>
          </w:r>
          <w:r w:rsidRPr="00D95EFC">
            <w:rPr>
              <w:sz w:val="22"/>
              <w:szCs w:val="22"/>
            </w:rPr>
            <w:instrText xml:space="preserve"> TOC \o "1-3" \h \z \u </w:instrText>
          </w:r>
          <w:r w:rsidRPr="00D95EFC">
            <w:rPr>
              <w:noProof w:val="0"/>
              <w:sz w:val="22"/>
              <w:szCs w:val="22"/>
            </w:rPr>
            <w:fldChar w:fldCharType="separate"/>
          </w:r>
          <w:hyperlink w:anchor="_Toc69117114" w:history="1">
            <w:r w:rsidR="00E32E88" w:rsidRPr="00997C41">
              <w:rPr>
                <w:rStyle w:val="Hyperlink"/>
              </w:rPr>
              <w:t>1.</w:t>
            </w:r>
            <w:r w:rsidR="00E32E88">
              <w:rPr>
                <w:rFonts w:asciiTheme="minorHAnsi" w:eastAsiaTheme="minorEastAsia" w:hAnsiTheme="minorHAnsi" w:cstheme="minorBidi"/>
                <w:kern w:val="0"/>
                <w:sz w:val="22"/>
                <w:szCs w:val="22"/>
                <w:lang w:val="de-AT" w:eastAsia="de-AT"/>
              </w:rPr>
              <w:tab/>
            </w:r>
            <w:r w:rsidR="00E32E88" w:rsidRPr="00997C41">
              <w:rPr>
                <w:rStyle w:val="Hyperlink"/>
              </w:rPr>
              <w:t>FRAGEN UND ANTWORTEN (FAQS)</w:t>
            </w:r>
            <w:r w:rsidR="00E32E88">
              <w:rPr>
                <w:webHidden/>
              </w:rPr>
              <w:tab/>
            </w:r>
            <w:r w:rsidR="00E32E88">
              <w:rPr>
                <w:webHidden/>
              </w:rPr>
              <w:fldChar w:fldCharType="begin"/>
            </w:r>
            <w:r w:rsidR="00E32E88">
              <w:rPr>
                <w:webHidden/>
              </w:rPr>
              <w:instrText xml:space="preserve"> PAGEREF _Toc69117114 \h </w:instrText>
            </w:r>
            <w:r w:rsidR="00E32E88">
              <w:rPr>
                <w:webHidden/>
              </w:rPr>
            </w:r>
            <w:r w:rsidR="00E32E88">
              <w:rPr>
                <w:webHidden/>
              </w:rPr>
              <w:fldChar w:fldCharType="separate"/>
            </w:r>
            <w:r w:rsidR="00E32E88">
              <w:rPr>
                <w:webHidden/>
              </w:rPr>
              <w:t>2</w:t>
            </w:r>
            <w:r w:rsidR="00E32E88">
              <w:rPr>
                <w:webHidden/>
              </w:rPr>
              <w:fldChar w:fldCharType="end"/>
            </w:r>
          </w:hyperlink>
        </w:p>
        <w:p w14:paraId="747F2E05" w14:textId="660272FF" w:rsidR="00E32E88" w:rsidRDefault="004074A8">
          <w:pPr>
            <w:pStyle w:val="Verzeichnis1"/>
            <w:rPr>
              <w:rFonts w:asciiTheme="minorHAnsi" w:eastAsiaTheme="minorEastAsia" w:hAnsiTheme="minorHAnsi" w:cstheme="minorBidi"/>
              <w:kern w:val="0"/>
              <w:sz w:val="22"/>
              <w:szCs w:val="22"/>
              <w:lang w:val="de-AT" w:eastAsia="de-AT"/>
            </w:rPr>
          </w:pPr>
          <w:hyperlink w:anchor="_Toc69117115" w:history="1">
            <w:r w:rsidR="00E32E88" w:rsidRPr="00997C41">
              <w:rPr>
                <w:rStyle w:val="Hyperlink"/>
              </w:rPr>
              <w:t>2.</w:t>
            </w:r>
            <w:r w:rsidR="00E32E88">
              <w:rPr>
                <w:rFonts w:asciiTheme="minorHAnsi" w:eastAsiaTheme="minorEastAsia" w:hAnsiTheme="minorHAnsi" w:cstheme="minorBidi"/>
                <w:kern w:val="0"/>
                <w:sz w:val="22"/>
                <w:szCs w:val="22"/>
                <w:lang w:val="de-AT" w:eastAsia="de-AT"/>
              </w:rPr>
              <w:tab/>
            </w:r>
            <w:r w:rsidR="00E32E88" w:rsidRPr="00997C41">
              <w:rPr>
                <w:rStyle w:val="Hyperlink"/>
              </w:rPr>
              <w:t>FALLSTUDIEN</w:t>
            </w:r>
            <w:r w:rsidR="00E32E88">
              <w:rPr>
                <w:webHidden/>
              </w:rPr>
              <w:tab/>
            </w:r>
            <w:r w:rsidR="00E32E88">
              <w:rPr>
                <w:webHidden/>
              </w:rPr>
              <w:fldChar w:fldCharType="begin"/>
            </w:r>
            <w:r w:rsidR="00E32E88">
              <w:rPr>
                <w:webHidden/>
              </w:rPr>
              <w:instrText xml:space="preserve"> PAGEREF _Toc69117115 \h </w:instrText>
            </w:r>
            <w:r w:rsidR="00E32E88">
              <w:rPr>
                <w:webHidden/>
              </w:rPr>
            </w:r>
            <w:r w:rsidR="00E32E88">
              <w:rPr>
                <w:webHidden/>
              </w:rPr>
              <w:fldChar w:fldCharType="separate"/>
            </w:r>
            <w:r w:rsidR="00E32E88">
              <w:rPr>
                <w:webHidden/>
              </w:rPr>
              <w:t>3</w:t>
            </w:r>
            <w:r w:rsidR="00E32E88">
              <w:rPr>
                <w:webHidden/>
              </w:rPr>
              <w:fldChar w:fldCharType="end"/>
            </w:r>
          </w:hyperlink>
        </w:p>
        <w:p w14:paraId="4E156DC7" w14:textId="1C79347A" w:rsidR="00E32E88" w:rsidRDefault="004074A8">
          <w:pPr>
            <w:pStyle w:val="Verzeichnis2"/>
            <w:rPr>
              <w:rFonts w:asciiTheme="minorHAnsi" w:eastAsiaTheme="minorEastAsia" w:hAnsiTheme="minorHAnsi"/>
              <w:noProof/>
              <w:kern w:val="0"/>
              <w:sz w:val="22"/>
              <w:szCs w:val="22"/>
              <w:lang w:val="de-AT" w:eastAsia="de-AT"/>
            </w:rPr>
          </w:pPr>
          <w:hyperlink w:anchor="_Toc69117116" w:history="1">
            <w:r w:rsidR="00E32E88" w:rsidRPr="00997C41">
              <w:rPr>
                <w:rStyle w:val="Hyperlink"/>
                <w:rFonts w:cs="Arial"/>
                <w:noProof/>
              </w:rPr>
              <w:t>2.1.</w:t>
            </w:r>
            <w:r w:rsidR="00E32E88">
              <w:rPr>
                <w:rFonts w:asciiTheme="minorHAnsi" w:eastAsiaTheme="minorEastAsia" w:hAnsiTheme="minorHAnsi"/>
                <w:noProof/>
                <w:kern w:val="0"/>
                <w:sz w:val="22"/>
                <w:szCs w:val="22"/>
                <w:lang w:val="de-AT" w:eastAsia="de-AT"/>
              </w:rPr>
              <w:tab/>
            </w:r>
            <w:r w:rsidR="00E32E88" w:rsidRPr="00997C41">
              <w:rPr>
                <w:rStyle w:val="Hyperlink"/>
                <w:rFonts w:cs="Arial"/>
                <w:noProof/>
              </w:rPr>
              <w:t>FALLSTUDIE 1</w:t>
            </w:r>
            <w:r w:rsidR="00E32E88">
              <w:rPr>
                <w:noProof/>
                <w:webHidden/>
              </w:rPr>
              <w:tab/>
            </w:r>
            <w:r w:rsidR="00E32E88">
              <w:rPr>
                <w:noProof/>
                <w:webHidden/>
              </w:rPr>
              <w:fldChar w:fldCharType="begin"/>
            </w:r>
            <w:r w:rsidR="00E32E88">
              <w:rPr>
                <w:noProof/>
                <w:webHidden/>
              </w:rPr>
              <w:instrText xml:space="preserve"> PAGEREF _Toc69117116 \h </w:instrText>
            </w:r>
            <w:r w:rsidR="00E32E88">
              <w:rPr>
                <w:noProof/>
                <w:webHidden/>
              </w:rPr>
            </w:r>
            <w:r w:rsidR="00E32E88">
              <w:rPr>
                <w:noProof/>
                <w:webHidden/>
              </w:rPr>
              <w:fldChar w:fldCharType="separate"/>
            </w:r>
            <w:r w:rsidR="00E32E88">
              <w:rPr>
                <w:noProof/>
                <w:webHidden/>
              </w:rPr>
              <w:t>3</w:t>
            </w:r>
            <w:r w:rsidR="00E32E88">
              <w:rPr>
                <w:noProof/>
                <w:webHidden/>
              </w:rPr>
              <w:fldChar w:fldCharType="end"/>
            </w:r>
          </w:hyperlink>
        </w:p>
        <w:p w14:paraId="27213DCA" w14:textId="38AD5551" w:rsidR="00E32E88" w:rsidRDefault="004074A8">
          <w:pPr>
            <w:pStyle w:val="Verzeichnis2"/>
            <w:rPr>
              <w:rFonts w:asciiTheme="minorHAnsi" w:eastAsiaTheme="minorEastAsia" w:hAnsiTheme="minorHAnsi"/>
              <w:noProof/>
              <w:kern w:val="0"/>
              <w:sz w:val="22"/>
              <w:szCs w:val="22"/>
              <w:lang w:val="de-AT" w:eastAsia="de-AT"/>
            </w:rPr>
          </w:pPr>
          <w:hyperlink w:anchor="_Toc69117117" w:history="1">
            <w:r w:rsidR="00E32E88" w:rsidRPr="00997C41">
              <w:rPr>
                <w:rStyle w:val="Hyperlink"/>
                <w:rFonts w:cs="Arial"/>
                <w:noProof/>
              </w:rPr>
              <w:t>2.2.</w:t>
            </w:r>
            <w:r w:rsidR="00E32E88">
              <w:rPr>
                <w:rFonts w:asciiTheme="minorHAnsi" w:eastAsiaTheme="minorEastAsia" w:hAnsiTheme="minorHAnsi"/>
                <w:noProof/>
                <w:kern w:val="0"/>
                <w:sz w:val="22"/>
                <w:szCs w:val="22"/>
                <w:lang w:val="de-AT" w:eastAsia="de-AT"/>
              </w:rPr>
              <w:tab/>
            </w:r>
            <w:r w:rsidR="00E32E88" w:rsidRPr="00997C41">
              <w:rPr>
                <w:rStyle w:val="Hyperlink"/>
                <w:rFonts w:cs="Arial"/>
                <w:noProof/>
              </w:rPr>
              <w:t>FALLSTUDIE 2</w:t>
            </w:r>
            <w:r w:rsidR="00E32E88">
              <w:rPr>
                <w:noProof/>
                <w:webHidden/>
              </w:rPr>
              <w:tab/>
            </w:r>
            <w:r w:rsidR="00E32E88">
              <w:rPr>
                <w:noProof/>
                <w:webHidden/>
              </w:rPr>
              <w:fldChar w:fldCharType="begin"/>
            </w:r>
            <w:r w:rsidR="00E32E88">
              <w:rPr>
                <w:noProof/>
                <w:webHidden/>
              </w:rPr>
              <w:instrText xml:space="preserve"> PAGEREF _Toc69117117 \h </w:instrText>
            </w:r>
            <w:r w:rsidR="00E32E88">
              <w:rPr>
                <w:noProof/>
                <w:webHidden/>
              </w:rPr>
            </w:r>
            <w:r w:rsidR="00E32E88">
              <w:rPr>
                <w:noProof/>
                <w:webHidden/>
              </w:rPr>
              <w:fldChar w:fldCharType="separate"/>
            </w:r>
            <w:r w:rsidR="00E32E88">
              <w:rPr>
                <w:noProof/>
                <w:webHidden/>
              </w:rPr>
              <w:t>3</w:t>
            </w:r>
            <w:r w:rsidR="00E32E88">
              <w:rPr>
                <w:noProof/>
                <w:webHidden/>
              </w:rPr>
              <w:fldChar w:fldCharType="end"/>
            </w:r>
          </w:hyperlink>
        </w:p>
        <w:p w14:paraId="414C47B3" w14:textId="249F1B71" w:rsidR="00E32E88" w:rsidRDefault="004074A8">
          <w:pPr>
            <w:pStyle w:val="Verzeichnis2"/>
            <w:rPr>
              <w:rFonts w:asciiTheme="minorHAnsi" w:eastAsiaTheme="minorEastAsia" w:hAnsiTheme="minorHAnsi"/>
              <w:noProof/>
              <w:kern w:val="0"/>
              <w:sz w:val="22"/>
              <w:szCs w:val="22"/>
              <w:lang w:val="de-AT" w:eastAsia="de-AT"/>
            </w:rPr>
          </w:pPr>
          <w:hyperlink w:anchor="_Toc69117118" w:history="1">
            <w:r w:rsidR="00E32E88" w:rsidRPr="00997C41">
              <w:rPr>
                <w:rStyle w:val="Hyperlink"/>
                <w:rFonts w:cs="Arial"/>
                <w:noProof/>
              </w:rPr>
              <w:t>2.3.</w:t>
            </w:r>
            <w:r w:rsidR="00E32E88">
              <w:rPr>
                <w:rFonts w:asciiTheme="minorHAnsi" w:eastAsiaTheme="minorEastAsia" w:hAnsiTheme="minorHAnsi"/>
                <w:noProof/>
                <w:kern w:val="0"/>
                <w:sz w:val="22"/>
                <w:szCs w:val="22"/>
                <w:lang w:val="de-AT" w:eastAsia="de-AT"/>
              </w:rPr>
              <w:tab/>
            </w:r>
            <w:r w:rsidR="00E32E88" w:rsidRPr="00997C41">
              <w:rPr>
                <w:rStyle w:val="Hyperlink"/>
                <w:rFonts w:cs="Arial"/>
                <w:noProof/>
              </w:rPr>
              <w:t>FALLSTUDIE 3</w:t>
            </w:r>
            <w:r w:rsidR="00E32E88">
              <w:rPr>
                <w:noProof/>
                <w:webHidden/>
              </w:rPr>
              <w:tab/>
            </w:r>
            <w:r w:rsidR="00E32E88">
              <w:rPr>
                <w:noProof/>
                <w:webHidden/>
              </w:rPr>
              <w:fldChar w:fldCharType="begin"/>
            </w:r>
            <w:r w:rsidR="00E32E88">
              <w:rPr>
                <w:noProof/>
                <w:webHidden/>
              </w:rPr>
              <w:instrText xml:space="preserve"> PAGEREF _Toc69117118 \h </w:instrText>
            </w:r>
            <w:r w:rsidR="00E32E88">
              <w:rPr>
                <w:noProof/>
                <w:webHidden/>
              </w:rPr>
            </w:r>
            <w:r w:rsidR="00E32E88">
              <w:rPr>
                <w:noProof/>
                <w:webHidden/>
              </w:rPr>
              <w:fldChar w:fldCharType="separate"/>
            </w:r>
            <w:r w:rsidR="00E32E88">
              <w:rPr>
                <w:noProof/>
                <w:webHidden/>
              </w:rPr>
              <w:t>3</w:t>
            </w:r>
            <w:r w:rsidR="00E32E88">
              <w:rPr>
                <w:noProof/>
                <w:webHidden/>
              </w:rPr>
              <w:fldChar w:fldCharType="end"/>
            </w:r>
          </w:hyperlink>
        </w:p>
        <w:p w14:paraId="26676549" w14:textId="38D1D147" w:rsidR="00E32E88" w:rsidRDefault="004074A8">
          <w:pPr>
            <w:pStyle w:val="Verzeichnis2"/>
            <w:rPr>
              <w:rFonts w:asciiTheme="minorHAnsi" w:eastAsiaTheme="minorEastAsia" w:hAnsiTheme="minorHAnsi"/>
              <w:noProof/>
              <w:kern w:val="0"/>
              <w:sz w:val="22"/>
              <w:szCs w:val="22"/>
              <w:lang w:val="de-AT" w:eastAsia="de-AT"/>
            </w:rPr>
          </w:pPr>
          <w:hyperlink w:anchor="_Toc69117119" w:history="1">
            <w:r w:rsidR="00E32E88" w:rsidRPr="00997C41">
              <w:rPr>
                <w:rStyle w:val="Hyperlink"/>
                <w:rFonts w:cs="Arial"/>
                <w:noProof/>
              </w:rPr>
              <w:t>2.4.</w:t>
            </w:r>
            <w:r w:rsidR="00E32E88">
              <w:rPr>
                <w:rFonts w:asciiTheme="minorHAnsi" w:eastAsiaTheme="minorEastAsia" w:hAnsiTheme="minorHAnsi"/>
                <w:noProof/>
                <w:kern w:val="0"/>
                <w:sz w:val="22"/>
                <w:szCs w:val="22"/>
                <w:lang w:val="de-AT" w:eastAsia="de-AT"/>
              </w:rPr>
              <w:tab/>
            </w:r>
            <w:r w:rsidR="00E32E88" w:rsidRPr="00997C41">
              <w:rPr>
                <w:rStyle w:val="Hyperlink"/>
                <w:rFonts w:cs="Arial"/>
                <w:noProof/>
              </w:rPr>
              <w:t>FALLSTUDIE 4</w:t>
            </w:r>
            <w:r w:rsidR="00E32E88">
              <w:rPr>
                <w:noProof/>
                <w:webHidden/>
              </w:rPr>
              <w:tab/>
            </w:r>
            <w:r w:rsidR="00E32E88">
              <w:rPr>
                <w:noProof/>
                <w:webHidden/>
              </w:rPr>
              <w:fldChar w:fldCharType="begin"/>
            </w:r>
            <w:r w:rsidR="00E32E88">
              <w:rPr>
                <w:noProof/>
                <w:webHidden/>
              </w:rPr>
              <w:instrText xml:space="preserve"> PAGEREF _Toc69117119 \h </w:instrText>
            </w:r>
            <w:r w:rsidR="00E32E88">
              <w:rPr>
                <w:noProof/>
                <w:webHidden/>
              </w:rPr>
            </w:r>
            <w:r w:rsidR="00E32E88">
              <w:rPr>
                <w:noProof/>
                <w:webHidden/>
              </w:rPr>
              <w:fldChar w:fldCharType="separate"/>
            </w:r>
            <w:r w:rsidR="00E32E88">
              <w:rPr>
                <w:noProof/>
                <w:webHidden/>
              </w:rPr>
              <w:t>4</w:t>
            </w:r>
            <w:r w:rsidR="00E32E88">
              <w:rPr>
                <w:noProof/>
                <w:webHidden/>
              </w:rPr>
              <w:fldChar w:fldCharType="end"/>
            </w:r>
          </w:hyperlink>
        </w:p>
        <w:p w14:paraId="67A57164" w14:textId="7001D000" w:rsidR="00E32E88" w:rsidRDefault="004074A8">
          <w:pPr>
            <w:pStyle w:val="Verzeichnis2"/>
            <w:rPr>
              <w:rFonts w:asciiTheme="minorHAnsi" w:eastAsiaTheme="minorEastAsia" w:hAnsiTheme="minorHAnsi"/>
              <w:noProof/>
              <w:kern w:val="0"/>
              <w:sz w:val="22"/>
              <w:szCs w:val="22"/>
              <w:lang w:val="de-AT" w:eastAsia="de-AT"/>
            </w:rPr>
          </w:pPr>
          <w:hyperlink w:anchor="_Toc69117120" w:history="1">
            <w:r w:rsidR="00E32E88" w:rsidRPr="00997C41">
              <w:rPr>
                <w:rStyle w:val="Hyperlink"/>
                <w:rFonts w:cs="Arial"/>
                <w:noProof/>
              </w:rPr>
              <w:t>2.5.</w:t>
            </w:r>
            <w:r w:rsidR="00E32E88">
              <w:rPr>
                <w:rFonts w:asciiTheme="minorHAnsi" w:eastAsiaTheme="minorEastAsia" w:hAnsiTheme="minorHAnsi"/>
                <w:noProof/>
                <w:kern w:val="0"/>
                <w:sz w:val="22"/>
                <w:szCs w:val="22"/>
                <w:lang w:val="de-AT" w:eastAsia="de-AT"/>
              </w:rPr>
              <w:tab/>
            </w:r>
            <w:r w:rsidR="00E32E88" w:rsidRPr="00997C41">
              <w:rPr>
                <w:rStyle w:val="Hyperlink"/>
                <w:rFonts w:cs="Arial"/>
                <w:noProof/>
              </w:rPr>
              <w:t>FALLSTUDIE 5</w:t>
            </w:r>
            <w:r w:rsidR="00E32E88">
              <w:rPr>
                <w:noProof/>
                <w:webHidden/>
              </w:rPr>
              <w:tab/>
            </w:r>
            <w:r w:rsidR="00E32E88">
              <w:rPr>
                <w:noProof/>
                <w:webHidden/>
              </w:rPr>
              <w:fldChar w:fldCharType="begin"/>
            </w:r>
            <w:r w:rsidR="00E32E88">
              <w:rPr>
                <w:noProof/>
                <w:webHidden/>
              </w:rPr>
              <w:instrText xml:space="preserve"> PAGEREF _Toc69117120 \h </w:instrText>
            </w:r>
            <w:r w:rsidR="00E32E88">
              <w:rPr>
                <w:noProof/>
                <w:webHidden/>
              </w:rPr>
            </w:r>
            <w:r w:rsidR="00E32E88">
              <w:rPr>
                <w:noProof/>
                <w:webHidden/>
              </w:rPr>
              <w:fldChar w:fldCharType="separate"/>
            </w:r>
            <w:r w:rsidR="00E32E88">
              <w:rPr>
                <w:noProof/>
                <w:webHidden/>
              </w:rPr>
              <w:t>4</w:t>
            </w:r>
            <w:r w:rsidR="00E32E88">
              <w:rPr>
                <w:noProof/>
                <w:webHidden/>
              </w:rPr>
              <w:fldChar w:fldCharType="end"/>
            </w:r>
          </w:hyperlink>
        </w:p>
        <w:p w14:paraId="50FBFB4B" w14:textId="03D0D262" w:rsidR="00E32E88" w:rsidRDefault="004074A8">
          <w:pPr>
            <w:pStyle w:val="Verzeichnis1"/>
            <w:rPr>
              <w:rFonts w:asciiTheme="minorHAnsi" w:eastAsiaTheme="minorEastAsia" w:hAnsiTheme="minorHAnsi" w:cstheme="minorBidi"/>
              <w:kern w:val="0"/>
              <w:sz w:val="22"/>
              <w:szCs w:val="22"/>
              <w:lang w:val="de-AT" w:eastAsia="de-AT"/>
            </w:rPr>
          </w:pPr>
          <w:hyperlink w:anchor="_Toc69117121" w:history="1">
            <w:r w:rsidR="00E32E88" w:rsidRPr="00997C41">
              <w:rPr>
                <w:rStyle w:val="Hyperlink"/>
              </w:rPr>
              <w:t>3.</w:t>
            </w:r>
            <w:r w:rsidR="00E32E88">
              <w:rPr>
                <w:rFonts w:asciiTheme="minorHAnsi" w:eastAsiaTheme="minorEastAsia" w:hAnsiTheme="minorHAnsi" w:cstheme="minorBidi"/>
                <w:kern w:val="0"/>
                <w:sz w:val="22"/>
                <w:szCs w:val="22"/>
                <w:lang w:val="de-AT" w:eastAsia="de-AT"/>
              </w:rPr>
              <w:tab/>
            </w:r>
            <w:r w:rsidR="00E32E88" w:rsidRPr="00997C41">
              <w:rPr>
                <w:rStyle w:val="Hyperlink"/>
              </w:rPr>
              <w:t>MULTIPLE CHOICE FRAGEN</w:t>
            </w:r>
            <w:r w:rsidR="00E32E88">
              <w:rPr>
                <w:webHidden/>
              </w:rPr>
              <w:tab/>
            </w:r>
            <w:r w:rsidR="00E32E88">
              <w:rPr>
                <w:webHidden/>
              </w:rPr>
              <w:fldChar w:fldCharType="begin"/>
            </w:r>
            <w:r w:rsidR="00E32E88">
              <w:rPr>
                <w:webHidden/>
              </w:rPr>
              <w:instrText xml:space="preserve"> PAGEREF _Toc69117121 \h </w:instrText>
            </w:r>
            <w:r w:rsidR="00E32E88">
              <w:rPr>
                <w:webHidden/>
              </w:rPr>
            </w:r>
            <w:r w:rsidR="00E32E88">
              <w:rPr>
                <w:webHidden/>
              </w:rPr>
              <w:fldChar w:fldCharType="separate"/>
            </w:r>
            <w:r w:rsidR="00E32E88">
              <w:rPr>
                <w:webHidden/>
              </w:rPr>
              <w:t>4</w:t>
            </w:r>
            <w:r w:rsidR="00E32E88">
              <w:rPr>
                <w:webHidden/>
              </w:rPr>
              <w:fldChar w:fldCharType="end"/>
            </w:r>
          </w:hyperlink>
        </w:p>
        <w:p w14:paraId="6DE450A6" w14:textId="6FF1E1C1" w:rsidR="00E32E88" w:rsidRDefault="004074A8">
          <w:pPr>
            <w:pStyle w:val="Verzeichnis1"/>
            <w:rPr>
              <w:rFonts w:asciiTheme="minorHAnsi" w:eastAsiaTheme="minorEastAsia" w:hAnsiTheme="minorHAnsi" w:cstheme="minorBidi"/>
              <w:kern w:val="0"/>
              <w:sz w:val="22"/>
              <w:szCs w:val="22"/>
              <w:lang w:val="de-AT" w:eastAsia="de-AT"/>
            </w:rPr>
          </w:pPr>
          <w:hyperlink w:anchor="_Toc69117122" w:history="1">
            <w:r w:rsidR="00E32E88" w:rsidRPr="00997C41">
              <w:rPr>
                <w:rStyle w:val="Hyperlink"/>
              </w:rPr>
              <w:t>4.</w:t>
            </w:r>
            <w:r w:rsidR="00E32E88">
              <w:rPr>
                <w:rFonts w:asciiTheme="minorHAnsi" w:eastAsiaTheme="minorEastAsia" w:hAnsiTheme="minorHAnsi" w:cstheme="minorBidi"/>
                <w:kern w:val="0"/>
                <w:sz w:val="22"/>
                <w:szCs w:val="22"/>
                <w:lang w:val="de-AT" w:eastAsia="de-AT"/>
              </w:rPr>
              <w:tab/>
            </w:r>
            <w:r w:rsidR="00E32E88" w:rsidRPr="00997C41">
              <w:rPr>
                <w:rStyle w:val="Hyperlink"/>
              </w:rPr>
              <w:t xml:space="preserve">FALLSTUDIEN &amp; </w:t>
            </w:r>
            <w:r w:rsidR="00E32E88" w:rsidRPr="00997C41">
              <w:rPr>
                <w:rStyle w:val="Hyperlink"/>
                <w:lang w:val="de-AT"/>
              </w:rPr>
              <w:t>ANALYSE DER ANWENDUNGSSZENARIEN</w:t>
            </w:r>
            <w:r w:rsidR="00E32E88">
              <w:rPr>
                <w:webHidden/>
              </w:rPr>
              <w:tab/>
            </w:r>
            <w:r w:rsidR="00E32E88">
              <w:rPr>
                <w:webHidden/>
              </w:rPr>
              <w:fldChar w:fldCharType="begin"/>
            </w:r>
            <w:r w:rsidR="00E32E88">
              <w:rPr>
                <w:webHidden/>
              </w:rPr>
              <w:instrText xml:space="preserve"> PAGEREF _Toc69117122 \h </w:instrText>
            </w:r>
            <w:r w:rsidR="00E32E88">
              <w:rPr>
                <w:webHidden/>
              </w:rPr>
            </w:r>
            <w:r w:rsidR="00E32E88">
              <w:rPr>
                <w:webHidden/>
              </w:rPr>
              <w:fldChar w:fldCharType="separate"/>
            </w:r>
            <w:r w:rsidR="00E32E88">
              <w:rPr>
                <w:webHidden/>
              </w:rPr>
              <w:t>5</w:t>
            </w:r>
            <w:r w:rsidR="00E32E88">
              <w:rPr>
                <w:webHidden/>
              </w:rPr>
              <w:fldChar w:fldCharType="end"/>
            </w:r>
          </w:hyperlink>
        </w:p>
        <w:p w14:paraId="128E576E" w14:textId="6AF6D96D" w:rsidR="00C96057" w:rsidRPr="00A409E6" w:rsidRDefault="00C96057" w:rsidP="00D95EFC">
          <w:pPr>
            <w:tabs>
              <w:tab w:val="right" w:leader="dot" w:pos="8931"/>
            </w:tabs>
            <w:rPr>
              <w:rFonts w:cs="Arial"/>
              <w:sz w:val="24"/>
              <w:szCs w:val="24"/>
            </w:rPr>
          </w:pPr>
          <w:r w:rsidRPr="00D95EFC">
            <w:rPr>
              <w:rFonts w:cs="Arial"/>
              <w:b/>
              <w:bCs/>
              <w:noProof/>
              <w:sz w:val="22"/>
              <w:szCs w:val="22"/>
            </w:rPr>
            <w:fldChar w:fldCharType="end"/>
          </w:r>
        </w:p>
      </w:sdtContent>
    </w:sdt>
    <w:p w14:paraId="71134AD9" w14:textId="77777777" w:rsidR="00E47987" w:rsidRPr="008A5EEA" w:rsidRDefault="00E47987" w:rsidP="00B1342C">
      <w:pPr>
        <w:jc w:val="center"/>
        <w:rPr>
          <w:rFonts w:cs="Arial"/>
          <w:b/>
          <w:color w:val="639729"/>
          <w:sz w:val="24"/>
          <w:szCs w:val="24"/>
        </w:rPr>
      </w:pPr>
    </w:p>
    <w:p w14:paraId="09B97CC9" w14:textId="77777777" w:rsidR="00AB688F" w:rsidRPr="008A5EEA" w:rsidRDefault="00AB688F" w:rsidP="00B1342C">
      <w:pPr>
        <w:rPr>
          <w:rFonts w:cs="Arial"/>
          <w:sz w:val="24"/>
          <w:szCs w:val="24"/>
        </w:rPr>
      </w:pPr>
    </w:p>
    <w:p w14:paraId="11C1272A" w14:textId="77777777" w:rsidR="00622A03" w:rsidRPr="008A5EEA" w:rsidRDefault="00622A03" w:rsidP="00B1342C">
      <w:pPr>
        <w:rPr>
          <w:rFonts w:cs="Arial"/>
          <w:noProof/>
          <w:color w:val="000000" w:themeColor="text1"/>
          <w:sz w:val="24"/>
          <w:szCs w:val="24"/>
        </w:rPr>
      </w:pPr>
      <w:r w:rsidRPr="008A5EEA">
        <w:rPr>
          <w:rFonts w:cs="Arial"/>
          <w:noProof/>
          <w:color w:val="000000" w:themeColor="text1"/>
          <w:sz w:val="24"/>
          <w:szCs w:val="24"/>
        </w:rPr>
        <w:br w:type="page"/>
      </w:r>
    </w:p>
    <w:p w14:paraId="2387BC82" w14:textId="18F8724A" w:rsidR="00751121" w:rsidRPr="008A5EEA" w:rsidRDefault="00730FB4" w:rsidP="00B1342C">
      <w:pPr>
        <w:pStyle w:val="berschrift1"/>
        <w:spacing w:after="0" w:line="240" w:lineRule="auto"/>
        <w:rPr>
          <w:rFonts w:cs="Arial"/>
          <w:szCs w:val="28"/>
        </w:rPr>
      </w:pPr>
      <w:bookmarkStart w:id="5" w:name="_Toc56200183"/>
      <w:bookmarkStart w:id="6" w:name="_Toc56200188"/>
      <w:bookmarkStart w:id="7" w:name="_Toc69117114"/>
      <w:bookmarkEnd w:id="4"/>
      <w:bookmarkEnd w:id="5"/>
      <w:r>
        <w:rPr>
          <w:rFonts w:cs="Arial"/>
          <w:szCs w:val="28"/>
        </w:rPr>
        <w:lastRenderedPageBreak/>
        <w:t>FRAGEN UND ANTWORTEN</w:t>
      </w:r>
      <w:r w:rsidR="00DE1FF2" w:rsidRPr="008A5EEA">
        <w:rPr>
          <w:rFonts w:cs="Arial"/>
          <w:szCs w:val="28"/>
        </w:rPr>
        <w:t xml:space="preserve"> (FAQS)</w:t>
      </w:r>
      <w:bookmarkEnd w:id="6"/>
      <w:bookmarkEnd w:id="7"/>
    </w:p>
    <w:p w14:paraId="1930D8AF" w14:textId="7FC0F83D" w:rsidR="00803B45" w:rsidRPr="00322E80" w:rsidRDefault="00322E80" w:rsidP="003B3867">
      <w:pPr>
        <w:pStyle w:val="Listenabsatz"/>
        <w:numPr>
          <w:ilvl w:val="0"/>
          <w:numId w:val="8"/>
        </w:numPr>
        <w:spacing w:after="0" w:line="240" w:lineRule="auto"/>
        <w:ind w:left="426" w:hanging="426"/>
        <w:rPr>
          <w:rStyle w:val="Fett"/>
          <w:rFonts w:cs="Arial"/>
          <w:b w:val="0"/>
          <w:bCs w:val="0"/>
          <w:color w:val="000000"/>
          <w:sz w:val="24"/>
          <w:szCs w:val="24"/>
          <w:lang w:val="de-AT"/>
        </w:rPr>
      </w:pPr>
      <w:r>
        <w:rPr>
          <w:rStyle w:val="jlqj4b"/>
          <w:sz w:val="24"/>
          <w:szCs w:val="24"/>
          <w:lang w:val="de-AT"/>
        </w:rPr>
        <w:t>Wie viel</w:t>
      </w:r>
      <w:r w:rsidRPr="00322E80">
        <w:rPr>
          <w:rStyle w:val="jlqj4b"/>
          <w:sz w:val="24"/>
          <w:szCs w:val="24"/>
          <w:lang w:val="de-AT"/>
        </w:rPr>
        <w:t xml:space="preserve"> Kohlendioxid wird</w:t>
      </w:r>
      <w:r>
        <w:rPr>
          <w:rStyle w:val="jlqj4b"/>
          <w:sz w:val="24"/>
          <w:szCs w:val="24"/>
          <w:lang w:val="de-AT"/>
        </w:rPr>
        <w:t xml:space="preserve"> </w:t>
      </w:r>
      <w:r w:rsidRPr="00322E80">
        <w:rPr>
          <w:rStyle w:val="jlqj4b"/>
          <w:sz w:val="24"/>
          <w:szCs w:val="24"/>
          <w:lang w:val="de-AT"/>
        </w:rPr>
        <w:t xml:space="preserve">von einem Kubikmeter Holz in seiner Wachstumsphase </w:t>
      </w:r>
      <w:r>
        <w:rPr>
          <w:rStyle w:val="jlqj4b"/>
          <w:sz w:val="24"/>
          <w:szCs w:val="24"/>
          <w:lang w:val="de-AT"/>
        </w:rPr>
        <w:t>aufgenommen</w:t>
      </w:r>
      <w:r w:rsidRPr="00322E80">
        <w:rPr>
          <w:rStyle w:val="jlqj4b"/>
          <w:sz w:val="24"/>
          <w:szCs w:val="24"/>
          <w:lang w:val="de-AT"/>
        </w:rPr>
        <w:t xml:space="preserve"> und wie viel Sauerstoff freigesetzt?</w:t>
      </w:r>
    </w:p>
    <w:p w14:paraId="3052CD0A" w14:textId="52AF9A9E" w:rsidR="001219AD" w:rsidRPr="00322E80" w:rsidRDefault="00173554" w:rsidP="00D95EFC">
      <w:pPr>
        <w:pStyle w:val="Listenabsatz"/>
        <w:spacing w:after="0" w:line="240" w:lineRule="auto"/>
        <w:ind w:left="426"/>
        <w:rPr>
          <w:rStyle w:val="jlqj4b"/>
          <w:rFonts w:cs="Arial"/>
          <w:bCs/>
          <w:spacing w:val="-6"/>
          <w:sz w:val="24"/>
          <w:szCs w:val="24"/>
          <w:u w:val="single"/>
          <w:lang w:val="de-AT"/>
        </w:rPr>
      </w:pPr>
      <w:r w:rsidRPr="00322E80">
        <w:rPr>
          <w:rStyle w:val="Fett"/>
          <w:rFonts w:cs="Arial"/>
          <w:b w:val="0"/>
          <w:spacing w:val="-6"/>
          <w:sz w:val="24"/>
          <w:szCs w:val="24"/>
          <w:u w:val="single"/>
          <w:lang w:val="de-AT"/>
        </w:rPr>
        <w:t xml:space="preserve">A: </w:t>
      </w:r>
      <w:r w:rsidR="00322E80" w:rsidRPr="00322E80">
        <w:rPr>
          <w:rStyle w:val="Fett"/>
          <w:rFonts w:cs="Arial"/>
          <w:b w:val="0"/>
          <w:spacing w:val="-6"/>
          <w:sz w:val="24"/>
          <w:szCs w:val="24"/>
          <w:u w:val="single"/>
          <w:lang w:val="de-AT"/>
        </w:rPr>
        <w:t>Es nimmt eine Tonne Kohlendioxid auf und setzt 0,7 Tonnen Sauerstoff frei</w:t>
      </w:r>
      <w:r w:rsidR="00322E80">
        <w:rPr>
          <w:rStyle w:val="Fett"/>
          <w:rFonts w:cs="Arial"/>
          <w:b w:val="0"/>
          <w:spacing w:val="-6"/>
          <w:sz w:val="24"/>
          <w:szCs w:val="24"/>
          <w:u w:val="single"/>
          <w:lang w:val="de-AT"/>
        </w:rPr>
        <w:t>.</w:t>
      </w:r>
    </w:p>
    <w:p w14:paraId="61208D80" w14:textId="21215B33" w:rsidR="001469BB" w:rsidRPr="00322E80" w:rsidRDefault="00322E80" w:rsidP="003B3867">
      <w:pPr>
        <w:pStyle w:val="StandardWeb"/>
        <w:numPr>
          <w:ilvl w:val="0"/>
          <w:numId w:val="8"/>
        </w:numPr>
        <w:spacing w:before="0" w:beforeAutospacing="0" w:after="0" w:afterAutospacing="0"/>
        <w:ind w:left="426" w:hanging="426"/>
        <w:rPr>
          <w:rStyle w:val="Hervorhebung"/>
          <w:rFonts w:ascii="Verdana" w:eastAsiaTheme="majorEastAsia" w:hAnsi="Verdana" w:cs="Arial"/>
          <w:i w:val="0"/>
          <w:spacing w:val="-6"/>
          <w:sz w:val="24"/>
          <w:lang w:val="de-AT"/>
        </w:rPr>
      </w:pPr>
      <w:r w:rsidRPr="00322E80">
        <w:rPr>
          <w:rStyle w:val="Hervorhebung"/>
          <w:rFonts w:ascii="Verdana" w:eastAsiaTheme="majorEastAsia" w:hAnsi="Verdana" w:cs="Arial"/>
          <w:i w:val="0"/>
          <w:spacing w:val="-6"/>
          <w:sz w:val="24"/>
          <w:lang w:val="de-AT"/>
        </w:rPr>
        <w:t xml:space="preserve">Was ist die </w:t>
      </w:r>
      <w:r w:rsidR="00FB0348">
        <w:rPr>
          <w:rStyle w:val="Hervorhebung"/>
          <w:rFonts w:ascii="Verdana" w:eastAsiaTheme="majorEastAsia" w:hAnsi="Verdana" w:cs="Arial"/>
          <w:i w:val="0"/>
          <w:spacing w:val="-6"/>
          <w:sz w:val="24"/>
          <w:lang w:val="de-AT"/>
        </w:rPr>
        <w:t>wichtigste</w:t>
      </w:r>
      <w:r w:rsidRPr="00322E80">
        <w:rPr>
          <w:rStyle w:val="Hervorhebung"/>
          <w:rFonts w:ascii="Verdana" w:eastAsiaTheme="majorEastAsia" w:hAnsi="Verdana" w:cs="Arial"/>
          <w:i w:val="0"/>
          <w:spacing w:val="-6"/>
          <w:sz w:val="24"/>
          <w:lang w:val="de-AT"/>
        </w:rPr>
        <w:t xml:space="preserve"> Formel?</w:t>
      </w:r>
    </w:p>
    <w:p w14:paraId="47F03E22" w14:textId="1BB95031" w:rsidR="001219AD" w:rsidRPr="00322E80" w:rsidRDefault="001469BB" w:rsidP="00D95EFC">
      <w:pPr>
        <w:pStyle w:val="StandardWeb"/>
        <w:spacing w:before="0" w:beforeAutospacing="0" w:after="0" w:afterAutospacing="0"/>
        <w:ind w:left="426"/>
        <w:rPr>
          <w:rStyle w:val="Hervorhebung"/>
          <w:rFonts w:ascii="Verdana" w:eastAsiaTheme="majorEastAsia" w:hAnsi="Verdana" w:cs="Arial"/>
          <w:i w:val="0"/>
          <w:spacing w:val="-6"/>
          <w:sz w:val="24"/>
          <w:u w:val="single"/>
          <w:vertAlign w:val="subscript"/>
          <w:lang w:val="de-AT"/>
        </w:rPr>
      </w:pPr>
      <w:r w:rsidRPr="00322E80">
        <w:rPr>
          <w:rStyle w:val="Hervorhebung"/>
          <w:rFonts w:ascii="Verdana" w:eastAsiaTheme="majorEastAsia" w:hAnsi="Verdana" w:cs="Arial"/>
          <w:i w:val="0"/>
          <w:spacing w:val="-6"/>
          <w:sz w:val="24"/>
          <w:u w:val="single"/>
          <w:lang w:val="de-AT"/>
        </w:rPr>
        <w:t>A: 6H</w:t>
      </w:r>
      <w:r w:rsidRPr="00322E80">
        <w:rPr>
          <w:rStyle w:val="Hervorhebung"/>
          <w:rFonts w:ascii="Verdana" w:eastAsiaTheme="majorEastAsia" w:hAnsi="Verdana" w:cs="Arial"/>
          <w:i w:val="0"/>
          <w:spacing w:val="-6"/>
          <w:sz w:val="24"/>
          <w:u w:val="single"/>
          <w:vertAlign w:val="subscript"/>
          <w:lang w:val="de-AT"/>
        </w:rPr>
        <w:t>2</w:t>
      </w:r>
      <w:r w:rsidRPr="00322E80">
        <w:rPr>
          <w:rStyle w:val="Hervorhebung"/>
          <w:rFonts w:ascii="Verdana" w:eastAsiaTheme="majorEastAsia" w:hAnsi="Verdana" w:cs="Arial"/>
          <w:i w:val="0"/>
          <w:spacing w:val="-6"/>
          <w:sz w:val="24"/>
          <w:u w:val="single"/>
          <w:lang w:val="de-AT"/>
        </w:rPr>
        <w:t>O + 6CO</w:t>
      </w:r>
      <w:r w:rsidRPr="00322E80">
        <w:rPr>
          <w:rStyle w:val="Hervorhebung"/>
          <w:rFonts w:ascii="Verdana" w:eastAsiaTheme="majorEastAsia" w:hAnsi="Verdana" w:cs="Arial"/>
          <w:i w:val="0"/>
          <w:spacing w:val="-6"/>
          <w:sz w:val="24"/>
          <w:u w:val="single"/>
          <w:vertAlign w:val="subscript"/>
          <w:lang w:val="de-AT"/>
        </w:rPr>
        <w:t>2</w:t>
      </w:r>
      <w:r w:rsidRPr="00322E80">
        <w:rPr>
          <w:rStyle w:val="Hervorhebung"/>
          <w:rFonts w:ascii="Verdana" w:eastAsiaTheme="majorEastAsia" w:hAnsi="Verdana" w:cs="Arial"/>
          <w:i w:val="0"/>
          <w:spacing w:val="-6"/>
          <w:sz w:val="24"/>
          <w:u w:val="single"/>
          <w:lang w:val="de-AT"/>
        </w:rPr>
        <w:t xml:space="preserve"> + </w:t>
      </w:r>
      <w:r w:rsidR="00322E80" w:rsidRPr="00322E80">
        <w:rPr>
          <w:rStyle w:val="Hervorhebung"/>
          <w:rFonts w:ascii="Verdana" w:eastAsiaTheme="majorEastAsia" w:hAnsi="Verdana" w:cs="Arial"/>
          <w:i w:val="0"/>
          <w:spacing w:val="-6"/>
          <w:sz w:val="24"/>
          <w:u w:val="single"/>
          <w:lang w:val="de-AT"/>
        </w:rPr>
        <w:t xml:space="preserve">Lichtenergie </w:t>
      </w:r>
      <w:r w:rsidRPr="00731357">
        <w:rPr>
          <w:rStyle w:val="Hervorhebung"/>
          <w:rFonts w:ascii="Verdana" w:eastAsiaTheme="majorEastAsia" w:hAnsi="Verdana" w:cs="Arial"/>
          <w:i w:val="0"/>
          <w:spacing w:val="-6"/>
          <w:sz w:val="24"/>
          <w:u w:val="single"/>
        </w:rPr>
        <w:sym w:font="Symbol" w:char="F0AE"/>
      </w:r>
      <w:r w:rsidRPr="00322E80">
        <w:rPr>
          <w:rStyle w:val="Hervorhebung"/>
          <w:rFonts w:ascii="Verdana" w:eastAsiaTheme="majorEastAsia" w:hAnsi="Verdana" w:cs="Arial"/>
          <w:i w:val="0"/>
          <w:spacing w:val="-6"/>
          <w:sz w:val="24"/>
          <w:u w:val="single"/>
          <w:lang w:val="de-AT"/>
        </w:rPr>
        <w:t xml:space="preserve"> C</w:t>
      </w:r>
      <w:r w:rsidRPr="00322E80">
        <w:rPr>
          <w:rStyle w:val="Hervorhebung"/>
          <w:rFonts w:ascii="Verdana" w:eastAsiaTheme="majorEastAsia" w:hAnsi="Verdana" w:cs="Arial"/>
          <w:i w:val="0"/>
          <w:spacing w:val="-6"/>
          <w:sz w:val="24"/>
          <w:u w:val="single"/>
          <w:vertAlign w:val="subscript"/>
          <w:lang w:val="de-AT"/>
        </w:rPr>
        <w:t>6</w:t>
      </w:r>
      <w:r w:rsidRPr="00322E80">
        <w:rPr>
          <w:rStyle w:val="Hervorhebung"/>
          <w:rFonts w:ascii="Verdana" w:eastAsiaTheme="majorEastAsia" w:hAnsi="Verdana" w:cs="Arial"/>
          <w:i w:val="0"/>
          <w:spacing w:val="-6"/>
          <w:sz w:val="24"/>
          <w:u w:val="single"/>
          <w:lang w:val="de-AT"/>
        </w:rPr>
        <w:t>H</w:t>
      </w:r>
      <w:r w:rsidRPr="00322E80">
        <w:rPr>
          <w:rStyle w:val="Hervorhebung"/>
          <w:rFonts w:ascii="Verdana" w:eastAsiaTheme="majorEastAsia" w:hAnsi="Verdana" w:cs="Arial"/>
          <w:i w:val="0"/>
          <w:spacing w:val="-6"/>
          <w:sz w:val="24"/>
          <w:u w:val="single"/>
          <w:vertAlign w:val="subscript"/>
          <w:lang w:val="de-AT"/>
        </w:rPr>
        <w:t>12</w:t>
      </w:r>
      <w:r w:rsidRPr="00322E80">
        <w:rPr>
          <w:rStyle w:val="Hervorhebung"/>
          <w:rFonts w:ascii="Verdana" w:eastAsiaTheme="majorEastAsia" w:hAnsi="Verdana" w:cs="Arial"/>
          <w:i w:val="0"/>
          <w:spacing w:val="-6"/>
          <w:sz w:val="24"/>
          <w:u w:val="single"/>
          <w:lang w:val="de-AT"/>
        </w:rPr>
        <w:t>O</w:t>
      </w:r>
      <w:r w:rsidRPr="00322E80">
        <w:rPr>
          <w:rStyle w:val="Hervorhebung"/>
          <w:rFonts w:ascii="Verdana" w:eastAsiaTheme="majorEastAsia" w:hAnsi="Verdana" w:cs="Arial"/>
          <w:i w:val="0"/>
          <w:spacing w:val="-6"/>
          <w:sz w:val="24"/>
          <w:u w:val="single"/>
          <w:vertAlign w:val="subscript"/>
          <w:lang w:val="de-AT"/>
        </w:rPr>
        <w:t>6</w:t>
      </w:r>
      <w:r w:rsidRPr="00322E80">
        <w:rPr>
          <w:rStyle w:val="Hervorhebung"/>
          <w:rFonts w:ascii="Verdana" w:eastAsiaTheme="majorEastAsia" w:hAnsi="Verdana" w:cs="Arial"/>
          <w:i w:val="0"/>
          <w:spacing w:val="-6"/>
          <w:sz w:val="24"/>
          <w:u w:val="single"/>
          <w:lang w:val="de-AT"/>
        </w:rPr>
        <w:t xml:space="preserve"> +n 6O</w:t>
      </w:r>
      <w:r w:rsidRPr="00322E80">
        <w:rPr>
          <w:rStyle w:val="Hervorhebung"/>
          <w:rFonts w:ascii="Verdana" w:eastAsiaTheme="majorEastAsia" w:hAnsi="Verdana" w:cs="Arial"/>
          <w:i w:val="0"/>
          <w:spacing w:val="-6"/>
          <w:sz w:val="24"/>
          <w:u w:val="single"/>
          <w:vertAlign w:val="subscript"/>
          <w:lang w:val="de-AT"/>
        </w:rPr>
        <w:t>2</w:t>
      </w:r>
    </w:p>
    <w:p w14:paraId="7A711808" w14:textId="77777777" w:rsidR="00322E80" w:rsidRPr="00322E80" w:rsidRDefault="00322E80" w:rsidP="00BD7321">
      <w:pPr>
        <w:pStyle w:val="Listenabsatz"/>
        <w:numPr>
          <w:ilvl w:val="0"/>
          <w:numId w:val="8"/>
        </w:numPr>
        <w:spacing w:after="0" w:line="240" w:lineRule="auto"/>
        <w:ind w:left="426" w:hanging="426"/>
        <w:rPr>
          <w:rFonts w:cs="Arial"/>
          <w:sz w:val="24"/>
          <w:szCs w:val="24"/>
          <w:u w:val="single"/>
          <w:lang w:val="de-AT"/>
        </w:rPr>
      </w:pPr>
      <w:r w:rsidRPr="00322E80">
        <w:rPr>
          <w:rFonts w:cs="Arial"/>
          <w:sz w:val="24"/>
          <w:szCs w:val="24"/>
          <w:lang w:val="de-AT"/>
        </w:rPr>
        <w:t xml:space="preserve">Welches dieser fünf Länder besitzt am meisten Waldfläche? Österreich, Finnland, Griechenland, Lettland oder Spanien </w:t>
      </w:r>
    </w:p>
    <w:p w14:paraId="668C7D95" w14:textId="5FB3ED81" w:rsidR="001219AD" w:rsidRPr="00322E80" w:rsidRDefault="00E87C29" w:rsidP="00322E80">
      <w:pPr>
        <w:pStyle w:val="Listenabsatz"/>
        <w:spacing w:after="0" w:line="240" w:lineRule="auto"/>
        <w:ind w:left="426"/>
        <w:rPr>
          <w:rFonts w:cs="Arial"/>
          <w:sz w:val="24"/>
          <w:szCs w:val="24"/>
          <w:u w:val="single"/>
          <w:lang w:val="de-AT"/>
        </w:rPr>
      </w:pPr>
      <w:r w:rsidRPr="00322E80">
        <w:rPr>
          <w:rFonts w:cs="Arial"/>
          <w:sz w:val="24"/>
          <w:szCs w:val="24"/>
          <w:u w:val="single"/>
          <w:lang w:val="de-AT"/>
        </w:rPr>
        <w:t>A: Fin</w:t>
      </w:r>
      <w:r w:rsidR="00322E80">
        <w:rPr>
          <w:rFonts w:cs="Arial"/>
          <w:sz w:val="24"/>
          <w:szCs w:val="24"/>
          <w:u w:val="single"/>
          <w:lang w:val="de-AT"/>
        </w:rPr>
        <w:t>n</w:t>
      </w:r>
      <w:r w:rsidRPr="00322E80">
        <w:rPr>
          <w:rFonts w:cs="Arial"/>
          <w:sz w:val="24"/>
          <w:szCs w:val="24"/>
          <w:u w:val="single"/>
          <w:lang w:val="de-AT"/>
        </w:rPr>
        <w:t>land</w:t>
      </w:r>
    </w:p>
    <w:p w14:paraId="3312F488" w14:textId="1F699150" w:rsidR="00E87C29" w:rsidRPr="009F0262" w:rsidRDefault="00322E80" w:rsidP="003B3867">
      <w:pPr>
        <w:pStyle w:val="Listenabsatz"/>
        <w:numPr>
          <w:ilvl w:val="0"/>
          <w:numId w:val="8"/>
        </w:numPr>
        <w:spacing w:after="0" w:line="240" w:lineRule="auto"/>
        <w:ind w:left="426" w:hanging="426"/>
        <w:rPr>
          <w:rFonts w:cs="Arial"/>
          <w:sz w:val="24"/>
          <w:szCs w:val="24"/>
          <w:lang w:val="de-AT"/>
        </w:rPr>
      </w:pPr>
      <w:r w:rsidRPr="009F0262">
        <w:rPr>
          <w:rFonts w:cs="Arial"/>
          <w:sz w:val="24"/>
          <w:szCs w:val="24"/>
          <w:lang w:val="de-AT"/>
        </w:rPr>
        <w:t>Nennen Sie die bekanntesten Waldzertifizierungssysteme</w:t>
      </w:r>
      <w:r w:rsidR="009F0262" w:rsidRPr="009F0262">
        <w:rPr>
          <w:rFonts w:cs="Arial"/>
          <w:sz w:val="24"/>
          <w:szCs w:val="24"/>
          <w:lang w:val="de-AT"/>
        </w:rPr>
        <w:t>.</w:t>
      </w:r>
      <w:r w:rsidR="00E87C29" w:rsidRPr="009F0262">
        <w:rPr>
          <w:rFonts w:cs="Arial"/>
          <w:spacing w:val="-6"/>
          <w:sz w:val="24"/>
          <w:szCs w:val="24"/>
          <w:lang w:val="de-AT"/>
        </w:rPr>
        <w:t xml:space="preserve"> </w:t>
      </w:r>
    </w:p>
    <w:p w14:paraId="36BAB829" w14:textId="1BB879EE" w:rsidR="001219AD" w:rsidRPr="009F0262" w:rsidRDefault="00E87C29" w:rsidP="00D95EFC">
      <w:pPr>
        <w:pStyle w:val="Listenabsatz"/>
        <w:spacing w:after="0" w:line="240" w:lineRule="auto"/>
        <w:ind w:left="426"/>
        <w:rPr>
          <w:rFonts w:cs="Arial"/>
          <w:bCs/>
          <w:spacing w:val="-6"/>
          <w:sz w:val="24"/>
          <w:szCs w:val="24"/>
          <w:u w:val="single"/>
          <w:lang w:val="de-AT"/>
        </w:rPr>
      </w:pPr>
      <w:r w:rsidRPr="009F0262">
        <w:rPr>
          <w:rFonts w:cs="Arial"/>
          <w:sz w:val="24"/>
          <w:szCs w:val="24"/>
          <w:u w:val="single"/>
          <w:lang w:val="de-AT"/>
        </w:rPr>
        <w:t xml:space="preserve">A: </w:t>
      </w:r>
      <w:r w:rsidRPr="009F0262">
        <w:rPr>
          <w:rFonts w:eastAsia="TimesNewRomanPSMT" w:cs="Arial"/>
          <w:bCs/>
          <w:spacing w:val="-6"/>
          <w:sz w:val="24"/>
          <w:szCs w:val="24"/>
          <w:u w:val="single"/>
          <w:lang w:val="de-AT"/>
        </w:rPr>
        <w:t xml:space="preserve">Forest Stewardship Council </w:t>
      </w:r>
      <w:r w:rsidR="009F0262" w:rsidRPr="009F0262">
        <w:rPr>
          <w:rFonts w:eastAsia="TimesNewRomanPSMT" w:cs="Arial"/>
          <w:bCs/>
          <w:spacing w:val="-6"/>
          <w:sz w:val="24"/>
          <w:szCs w:val="24"/>
          <w:u w:val="single"/>
          <w:lang w:val="de-AT"/>
        </w:rPr>
        <w:t>(</w:t>
      </w:r>
      <w:r w:rsidRPr="009F0262">
        <w:rPr>
          <w:rFonts w:eastAsia="TimesNewRomanPSMT" w:cs="Arial"/>
          <w:bCs/>
          <w:spacing w:val="-6"/>
          <w:sz w:val="24"/>
          <w:szCs w:val="24"/>
          <w:u w:val="single"/>
          <w:lang w:val="de-AT"/>
        </w:rPr>
        <w:t>FSC</w:t>
      </w:r>
      <w:r w:rsidR="009F0262" w:rsidRPr="009F0262">
        <w:rPr>
          <w:rFonts w:eastAsia="TimesNewRomanPSMT" w:cs="Arial"/>
          <w:bCs/>
          <w:spacing w:val="-6"/>
          <w:sz w:val="24"/>
          <w:szCs w:val="24"/>
          <w:u w:val="single"/>
          <w:lang w:val="de-AT"/>
        </w:rPr>
        <w:t>)</w:t>
      </w:r>
      <w:r w:rsidRPr="009F0262">
        <w:rPr>
          <w:rFonts w:eastAsia="TimesNewRomanPSMT" w:cs="Arial"/>
          <w:bCs/>
          <w:spacing w:val="-6"/>
          <w:sz w:val="24"/>
          <w:szCs w:val="24"/>
          <w:u w:val="single"/>
          <w:lang w:val="de-AT"/>
        </w:rPr>
        <w:t xml:space="preserve"> </w:t>
      </w:r>
      <w:r w:rsidR="009F0262" w:rsidRPr="009F0262">
        <w:rPr>
          <w:rFonts w:eastAsia="TimesNewRomanPSMT" w:cs="Arial"/>
          <w:bCs/>
          <w:spacing w:val="-6"/>
          <w:sz w:val="24"/>
          <w:szCs w:val="24"/>
          <w:u w:val="single"/>
          <w:lang w:val="de-AT"/>
        </w:rPr>
        <w:t>und</w:t>
      </w:r>
      <w:r w:rsidRPr="009F0262">
        <w:rPr>
          <w:rFonts w:eastAsia="TimesNewRomanPSMT" w:cs="Arial"/>
          <w:bCs/>
          <w:spacing w:val="-6"/>
          <w:sz w:val="24"/>
          <w:szCs w:val="24"/>
          <w:u w:val="single"/>
          <w:lang w:val="de-AT"/>
        </w:rPr>
        <w:t xml:space="preserve"> </w:t>
      </w:r>
      <w:r w:rsidR="009F0262" w:rsidRPr="009F0262">
        <w:rPr>
          <w:rFonts w:cs="Arial"/>
          <w:bCs/>
          <w:spacing w:val="-6"/>
          <w:sz w:val="24"/>
          <w:szCs w:val="24"/>
          <w:u w:val="single"/>
          <w:lang w:val="de-AT"/>
        </w:rPr>
        <w:t>Programm für die Anerkennung von Waldzertifizierungssystem</w:t>
      </w:r>
      <w:r w:rsidRPr="009F0262">
        <w:rPr>
          <w:rFonts w:cs="Arial"/>
          <w:bCs/>
          <w:spacing w:val="-6"/>
          <w:sz w:val="24"/>
          <w:szCs w:val="24"/>
          <w:u w:val="single"/>
          <w:lang w:val="de-AT"/>
        </w:rPr>
        <w:t xml:space="preserve"> </w:t>
      </w:r>
      <w:r w:rsidR="009F0262" w:rsidRPr="009F0262">
        <w:rPr>
          <w:rFonts w:cs="Arial"/>
          <w:bCs/>
          <w:spacing w:val="-6"/>
          <w:sz w:val="24"/>
          <w:szCs w:val="24"/>
          <w:u w:val="single"/>
          <w:lang w:val="de-AT"/>
        </w:rPr>
        <w:t>(</w:t>
      </w:r>
      <w:r w:rsidRPr="009F0262">
        <w:rPr>
          <w:rFonts w:cs="Arial"/>
          <w:bCs/>
          <w:spacing w:val="-6"/>
          <w:sz w:val="24"/>
          <w:szCs w:val="24"/>
          <w:u w:val="single"/>
          <w:lang w:val="de-AT"/>
        </w:rPr>
        <w:t>PEFC</w:t>
      </w:r>
      <w:r w:rsidR="009F0262">
        <w:rPr>
          <w:rFonts w:cs="Arial"/>
          <w:bCs/>
          <w:spacing w:val="-6"/>
          <w:sz w:val="24"/>
          <w:szCs w:val="24"/>
          <w:u w:val="single"/>
          <w:lang w:val="de-AT"/>
        </w:rPr>
        <w:t>)</w:t>
      </w:r>
    </w:p>
    <w:p w14:paraId="1719CE35" w14:textId="0A79ABCE" w:rsidR="00311376" w:rsidRPr="009F0262" w:rsidRDefault="009F0262" w:rsidP="003B3867">
      <w:pPr>
        <w:pStyle w:val="Listenabsatz"/>
        <w:numPr>
          <w:ilvl w:val="0"/>
          <w:numId w:val="8"/>
        </w:numPr>
        <w:spacing w:after="0" w:line="240" w:lineRule="auto"/>
        <w:ind w:left="426" w:hanging="426"/>
        <w:rPr>
          <w:rFonts w:cs="Arial"/>
          <w:sz w:val="24"/>
          <w:szCs w:val="24"/>
          <w:lang w:val="de-AT"/>
        </w:rPr>
      </w:pPr>
      <w:r w:rsidRPr="009F0262">
        <w:rPr>
          <w:rFonts w:cs="Arial"/>
          <w:spacing w:val="-6"/>
          <w:sz w:val="24"/>
          <w:szCs w:val="24"/>
          <w:lang w:val="de-AT"/>
        </w:rPr>
        <w:t>Welche Holzarten werden für Bauwerke</w:t>
      </w:r>
      <w:r>
        <w:rPr>
          <w:rFonts w:cs="Arial"/>
          <w:spacing w:val="-6"/>
          <w:sz w:val="24"/>
          <w:szCs w:val="24"/>
          <w:lang w:val="de-AT"/>
        </w:rPr>
        <w:t xml:space="preserve"> hauptsächlich</w:t>
      </w:r>
      <w:r w:rsidRPr="009F0262">
        <w:rPr>
          <w:rFonts w:cs="Arial"/>
          <w:spacing w:val="-6"/>
          <w:sz w:val="24"/>
          <w:szCs w:val="24"/>
          <w:lang w:val="de-AT"/>
        </w:rPr>
        <w:t xml:space="preserve"> verwendet?</w:t>
      </w:r>
    </w:p>
    <w:p w14:paraId="3437E07A" w14:textId="2E771F4F" w:rsidR="001219AD" w:rsidRPr="009F0262" w:rsidRDefault="00E87C29" w:rsidP="00D95EFC">
      <w:pPr>
        <w:pStyle w:val="Listenabsatz"/>
        <w:spacing w:after="0" w:line="240" w:lineRule="auto"/>
        <w:ind w:left="426"/>
        <w:rPr>
          <w:rFonts w:cs="Arial"/>
          <w:sz w:val="24"/>
          <w:szCs w:val="24"/>
          <w:u w:val="single"/>
          <w:lang w:val="de-AT"/>
        </w:rPr>
      </w:pPr>
      <w:r w:rsidRPr="009F0262">
        <w:rPr>
          <w:rFonts w:cs="Arial"/>
          <w:sz w:val="24"/>
          <w:szCs w:val="24"/>
          <w:u w:val="single"/>
          <w:lang w:val="de-AT"/>
        </w:rPr>
        <w:t>A:</w:t>
      </w:r>
      <w:r w:rsidR="00311376" w:rsidRPr="009F0262">
        <w:rPr>
          <w:rFonts w:cs="Arial"/>
          <w:sz w:val="24"/>
          <w:szCs w:val="24"/>
          <w:u w:val="single"/>
          <w:lang w:val="de-AT"/>
        </w:rPr>
        <w:t xml:space="preserve"> </w:t>
      </w:r>
      <w:r w:rsidR="009F0262" w:rsidRPr="009F0262">
        <w:rPr>
          <w:rFonts w:cs="Arial"/>
          <w:sz w:val="24"/>
          <w:szCs w:val="24"/>
          <w:u w:val="single"/>
          <w:lang w:val="de-AT"/>
        </w:rPr>
        <w:t>Fichte, Kiefer, Lärche, Eiche</w:t>
      </w:r>
      <w:r w:rsidR="009F0262">
        <w:rPr>
          <w:rFonts w:cs="Arial"/>
          <w:sz w:val="24"/>
          <w:szCs w:val="24"/>
          <w:u w:val="single"/>
          <w:lang w:val="de-AT"/>
        </w:rPr>
        <w:t>, B</w:t>
      </w:r>
      <w:r w:rsidR="009F0262" w:rsidRPr="009F0262">
        <w:rPr>
          <w:rFonts w:cs="Arial"/>
          <w:sz w:val="24"/>
          <w:szCs w:val="24"/>
          <w:u w:val="single"/>
          <w:lang w:val="de-AT"/>
        </w:rPr>
        <w:t>irke (als Sperrholzmaterial)</w:t>
      </w:r>
    </w:p>
    <w:p w14:paraId="44F478AE" w14:textId="3C89ADFA" w:rsidR="00012B10" w:rsidRPr="009F0262" w:rsidRDefault="009F0262" w:rsidP="003B3867">
      <w:pPr>
        <w:pStyle w:val="Listenabsatz"/>
        <w:numPr>
          <w:ilvl w:val="0"/>
          <w:numId w:val="8"/>
        </w:numPr>
        <w:spacing w:after="0" w:line="240" w:lineRule="auto"/>
        <w:ind w:left="426" w:hanging="426"/>
        <w:rPr>
          <w:rFonts w:cs="Arial"/>
          <w:sz w:val="24"/>
          <w:szCs w:val="24"/>
          <w:lang w:val="de-AT"/>
        </w:rPr>
      </w:pPr>
      <w:r w:rsidRPr="009F0262">
        <w:rPr>
          <w:rFonts w:cs="Arial"/>
          <w:sz w:val="24"/>
          <w:szCs w:val="24"/>
          <w:lang w:val="de-AT"/>
        </w:rPr>
        <w:t xml:space="preserve">Nennen Sie </w:t>
      </w:r>
      <w:r>
        <w:rPr>
          <w:rFonts w:cs="Arial"/>
          <w:sz w:val="24"/>
          <w:szCs w:val="24"/>
          <w:lang w:val="de-AT"/>
        </w:rPr>
        <w:t>ein paar</w:t>
      </w:r>
      <w:r w:rsidRPr="009F0262">
        <w:rPr>
          <w:rFonts w:cs="Arial"/>
          <w:sz w:val="24"/>
          <w:szCs w:val="24"/>
          <w:lang w:val="de-AT"/>
        </w:rPr>
        <w:t xml:space="preserve"> Vorteile von Baustahl</w:t>
      </w:r>
      <w:r>
        <w:rPr>
          <w:rFonts w:cs="Arial"/>
          <w:sz w:val="24"/>
          <w:szCs w:val="24"/>
          <w:lang w:val="de-AT"/>
        </w:rPr>
        <w:t>.</w:t>
      </w:r>
    </w:p>
    <w:p w14:paraId="5EAB6B28" w14:textId="4231EB7B" w:rsidR="001219AD" w:rsidRPr="009F0262" w:rsidRDefault="0092620D" w:rsidP="00D95EFC">
      <w:pPr>
        <w:pStyle w:val="Listenabsatz"/>
        <w:spacing w:after="0" w:line="240" w:lineRule="auto"/>
        <w:ind w:left="426"/>
        <w:rPr>
          <w:rFonts w:cs="Arial"/>
          <w:spacing w:val="-6"/>
          <w:sz w:val="24"/>
          <w:szCs w:val="24"/>
          <w:u w:val="single"/>
          <w:lang w:val="de-AT"/>
        </w:rPr>
      </w:pPr>
      <w:r w:rsidRPr="009F0262">
        <w:rPr>
          <w:rFonts w:cs="Arial"/>
          <w:sz w:val="24"/>
          <w:szCs w:val="24"/>
          <w:u w:val="single"/>
          <w:lang w:val="de-AT"/>
        </w:rPr>
        <w:t xml:space="preserve">A: </w:t>
      </w:r>
      <w:r w:rsidR="00FB0348" w:rsidRPr="00FB0348">
        <w:rPr>
          <w:rFonts w:cs="Arial"/>
          <w:spacing w:val="-6"/>
          <w:sz w:val="24"/>
          <w:szCs w:val="24"/>
          <w:u w:val="single"/>
          <w:lang w:val="de-AT"/>
        </w:rPr>
        <w:t>Stahl hat ein hohes Festigkeits-/Gewichtsverhältnis; Verformbarkeit; schnelle Montage; einfache Reparatur; wiederholte Verwendung; Erweiterung bestehender Strukturen</w:t>
      </w:r>
      <w:r w:rsidR="009F0262">
        <w:rPr>
          <w:rFonts w:cs="Arial"/>
          <w:spacing w:val="-6"/>
          <w:sz w:val="24"/>
          <w:szCs w:val="24"/>
          <w:u w:val="single"/>
          <w:lang w:val="de-AT"/>
        </w:rPr>
        <w:t>.</w:t>
      </w:r>
    </w:p>
    <w:p w14:paraId="015C58A1" w14:textId="2C5DF953" w:rsidR="0092620D" w:rsidRPr="009F0262" w:rsidRDefault="009F0262" w:rsidP="003B3867">
      <w:pPr>
        <w:pStyle w:val="Listenabsatz"/>
        <w:numPr>
          <w:ilvl w:val="0"/>
          <w:numId w:val="8"/>
        </w:numPr>
        <w:spacing w:after="0" w:line="240" w:lineRule="auto"/>
        <w:ind w:left="426" w:hanging="426"/>
        <w:rPr>
          <w:rFonts w:cs="Arial"/>
          <w:sz w:val="24"/>
          <w:szCs w:val="24"/>
          <w:lang w:val="de-AT"/>
        </w:rPr>
      </w:pPr>
      <w:r w:rsidRPr="009F0262">
        <w:rPr>
          <w:rFonts w:cs="Arial"/>
          <w:sz w:val="24"/>
          <w:szCs w:val="24"/>
          <w:lang w:val="de-AT"/>
        </w:rPr>
        <w:t xml:space="preserve">Nennen Sie </w:t>
      </w:r>
      <w:r>
        <w:rPr>
          <w:rFonts w:cs="Arial"/>
          <w:sz w:val="24"/>
          <w:szCs w:val="24"/>
          <w:lang w:val="de-AT"/>
        </w:rPr>
        <w:t>ein paar</w:t>
      </w:r>
      <w:r w:rsidRPr="009F0262">
        <w:rPr>
          <w:rFonts w:cs="Arial"/>
          <w:sz w:val="24"/>
          <w:szCs w:val="24"/>
          <w:lang w:val="de-AT"/>
        </w:rPr>
        <w:t xml:space="preserve"> Vorteile von Stahlbeton</w:t>
      </w:r>
      <w:r>
        <w:rPr>
          <w:rFonts w:cs="Arial"/>
          <w:sz w:val="24"/>
          <w:szCs w:val="24"/>
          <w:lang w:val="de-AT"/>
        </w:rPr>
        <w:t>.</w:t>
      </w:r>
    </w:p>
    <w:p w14:paraId="713AB844" w14:textId="4CCD8180" w:rsidR="001219AD" w:rsidRPr="009F0262" w:rsidRDefault="0092620D" w:rsidP="00D95EFC">
      <w:pPr>
        <w:ind w:left="426"/>
        <w:rPr>
          <w:rFonts w:cs="Arial"/>
          <w:spacing w:val="-6"/>
          <w:sz w:val="24"/>
          <w:szCs w:val="24"/>
          <w:u w:val="single"/>
          <w:lang w:val="de-AT"/>
        </w:rPr>
      </w:pPr>
      <w:r w:rsidRPr="009F0262">
        <w:rPr>
          <w:rFonts w:cs="Arial"/>
          <w:sz w:val="24"/>
          <w:szCs w:val="24"/>
          <w:u w:val="single"/>
          <w:lang w:val="de-AT"/>
        </w:rPr>
        <w:t xml:space="preserve">A: </w:t>
      </w:r>
      <w:r w:rsidR="00FB0348" w:rsidRPr="00FB0348">
        <w:rPr>
          <w:rFonts w:cs="Arial"/>
          <w:spacing w:val="-6"/>
          <w:sz w:val="24"/>
          <w:szCs w:val="24"/>
          <w:u w:val="single"/>
          <w:lang w:val="de-AT"/>
        </w:rPr>
        <w:t>Druck- und Zugfestigkeit; Feuerbeständigkeit; Dauerhaftigkeit; in Bauwerken wie Fundamenten, Dämmen, Pfeilern usw. ist Stahlbeton das wirtschaftlichste Baumaterial</w:t>
      </w:r>
    </w:p>
    <w:p w14:paraId="5F8CAC43" w14:textId="1C053049" w:rsidR="0092620D" w:rsidRPr="009F0262" w:rsidRDefault="009F0262" w:rsidP="003B3867">
      <w:pPr>
        <w:pStyle w:val="Listenabsatz"/>
        <w:numPr>
          <w:ilvl w:val="0"/>
          <w:numId w:val="8"/>
        </w:numPr>
        <w:spacing w:after="0" w:line="240" w:lineRule="auto"/>
        <w:ind w:left="426" w:hanging="426"/>
        <w:rPr>
          <w:rFonts w:cs="Arial"/>
          <w:sz w:val="24"/>
          <w:szCs w:val="24"/>
          <w:lang w:val="de-AT"/>
        </w:rPr>
      </w:pPr>
      <w:r w:rsidRPr="009F0262">
        <w:rPr>
          <w:rFonts w:cs="Arial"/>
          <w:sz w:val="24"/>
          <w:szCs w:val="24"/>
          <w:lang w:val="de-AT"/>
        </w:rPr>
        <w:t xml:space="preserve">Nennen Sie </w:t>
      </w:r>
      <w:r>
        <w:rPr>
          <w:rFonts w:cs="Arial"/>
          <w:sz w:val="24"/>
          <w:szCs w:val="24"/>
          <w:lang w:val="de-AT"/>
        </w:rPr>
        <w:t>ein paar</w:t>
      </w:r>
      <w:r w:rsidRPr="009F0262">
        <w:rPr>
          <w:rFonts w:cs="Arial"/>
          <w:sz w:val="24"/>
          <w:szCs w:val="24"/>
          <w:lang w:val="de-AT"/>
        </w:rPr>
        <w:t xml:space="preserve"> Vorteile von Bauholz</w:t>
      </w:r>
      <w:r>
        <w:rPr>
          <w:rFonts w:cs="Arial"/>
          <w:sz w:val="24"/>
          <w:szCs w:val="24"/>
          <w:lang w:val="de-AT"/>
        </w:rPr>
        <w:t>.</w:t>
      </w:r>
    </w:p>
    <w:p w14:paraId="74BC07A1" w14:textId="70FD378C" w:rsidR="001219AD" w:rsidRPr="009F0262" w:rsidRDefault="0092620D" w:rsidP="00D95EFC">
      <w:pPr>
        <w:ind w:left="426"/>
        <w:rPr>
          <w:rFonts w:cs="Arial"/>
          <w:spacing w:val="-6"/>
          <w:sz w:val="24"/>
          <w:szCs w:val="24"/>
          <w:u w:val="single"/>
          <w:lang w:val="de-AT"/>
        </w:rPr>
      </w:pPr>
      <w:r w:rsidRPr="009F0262">
        <w:rPr>
          <w:rFonts w:cs="Arial"/>
          <w:sz w:val="24"/>
          <w:szCs w:val="24"/>
          <w:u w:val="single"/>
          <w:lang w:val="de-AT"/>
        </w:rPr>
        <w:t>A:</w:t>
      </w:r>
      <w:r w:rsidR="00012B10" w:rsidRPr="009F0262">
        <w:rPr>
          <w:rFonts w:cs="Arial"/>
          <w:spacing w:val="-6"/>
          <w:sz w:val="24"/>
          <w:szCs w:val="24"/>
          <w:u w:val="single"/>
          <w:lang w:val="de-AT"/>
        </w:rPr>
        <w:t xml:space="preserve"> </w:t>
      </w:r>
      <w:r w:rsidR="00FB0348" w:rsidRPr="00FB0348">
        <w:rPr>
          <w:rFonts w:cs="Arial"/>
          <w:spacing w:val="-6"/>
          <w:sz w:val="24"/>
          <w:szCs w:val="24"/>
          <w:u w:val="single"/>
          <w:lang w:val="de-AT"/>
        </w:rPr>
        <w:t>Zugfestigkeit in Faserrichtung; elektrische und thermische Beständigkeit; Schallabsorption; aus lokaler Produktion; umweltfreundlich</w:t>
      </w:r>
    </w:p>
    <w:p w14:paraId="61904E38" w14:textId="1EF4BCED" w:rsidR="00E87C29" w:rsidRPr="009F0262" w:rsidRDefault="009F0262" w:rsidP="003B3867">
      <w:pPr>
        <w:pStyle w:val="Listenabsatz"/>
        <w:numPr>
          <w:ilvl w:val="0"/>
          <w:numId w:val="8"/>
        </w:numPr>
        <w:spacing w:after="0" w:line="240" w:lineRule="auto"/>
        <w:ind w:left="426" w:hanging="426"/>
        <w:rPr>
          <w:rFonts w:cs="Arial"/>
          <w:sz w:val="24"/>
          <w:szCs w:val="24"/>
          <w:lang w:val="de-AT"/>
        </w:rPr>
      </w:pPr>
      <w:r w:rsidRPr="009F0262">
        <w:rPr>
          <w:rStyle w:val="jlqj4b"/>
          <w:rFonts w:cs="Arial"/>
          <w:spacing w:val="-6"/>
          <w:sz w:val="24"/>
          <w:szCs w:val="24"/>
          <w:lang w:val="de-AT"/>
        </w:rPr>
        <w:t>Wie kann Brettsperrholz (</w:t>
      </w:r>
      <w:r>
        <w:rPr>
          <w:rStyle w:val="jlqj4b"/>
          <w:rFonts w:cs="Arial"/>
          <w:spacing w:val="-6"/>
          <w:sz w:val="24"/>
          <w:szCs w:val="24"/>
          <w:lang w:val="de-AT"/>
        </w:rPr>
        <w:t>BSP</w:t>
      </w:r>
      <w:r w:rsidRPr="009F0262">
        <w:rPr>
          <w:rStyle w:val="jlqj4b"/>
          <w:rFonts w:cs="Arial"/>
          <w:spacing w:val="-6"/>
          <w:sz w:val="24"/>
          <w:szCs w:val="24"/>
          <w:lang w:val="de-AT"/>
        </w:rPr>
        <w:t xml:space="preserve">) ohne </w:t>
      </w:r>
      <w:r>
        <w:rPr>
          <w:rStyle w:val="jlqj4b"/>
          <w:rFonts w:cs="Arial"/>
          <w:spacing w:val="-6"/>
          <w:sz w:val="24"/>
          <w:szCs w:val="24"/>
          <w:lang w:val="de-AT"/>
        </w:rPr>
        <w:t>Kleber</w:t>
      </w:r>
      <w:r w:rsidRPr="009F0262">
        <w:rPr>
          <w:rStyle w:val="jlqj4b"/>
          <w:rFonts w:cs="Arial"/>
          <w:spacing w:val="-6"/>
          <w:sz w:val="24"/>
          <w:szCs w:val="24"/>
          <w:lang w:val="de-AT"/>
        </w:rPr>
        <w:t xml:space="preserve"> hergestellt werden</w:t>
      </w:r>
      <w:r w:rsidR="00173554" w:rsidRPr="009F0262">
        <w:rPr>
          <w:rStyle w:val="jlqj4b"/>
          <w:rFonts w:cs="Arial"/>
          <w:spacing w:val="-6"/>
          <w:sz w:val="24"/>
          <w:szCs w:val="24"/>
          <w:lang w:val="de-AT"/>
        </w:rPr>
        <w:t>?</w:t>
      </w:r>
    </w:p>
    <w:p w14:paraId="60850869" w14:textId="62F23E84" w:rsidR="001219AD" w:rsidRPr="009F0262" w:rsidRDefault="00E87C29" w:rsidP="00D95EFC">
      <w:pPr>
        <w:pStyle w:val="Listenabsatz"/>
        <w:spacing w:after="0" w:line="240" w:lineRule="auto"/>
        <w:ind w:left="426"/>
        <w:rPr>
          <w:rStyle w:val="jlqj4b"/>
          <w:rFonts w:cs="Arial"/>
          <w:spacing w:val="-6"/>
          <w:sz w:val="24"/>
          <w:szCs w:val="24"/>
          <w:u w:val="single"/>
          <w:lang w:val="de-AT"/>
        </w:rPr>
      </w:pPr>
      <w:r w:rsidRPr="009F0262">
        <w:rPr>
          <w:rFonts w:cs="Arial"/>
          <w:sz w:val="24"/>
          <w:szCs w:val="24"/>
          <w:u w:val="single"/>
          <w:lang w:val="de-AT"/>
        </w:rPr>
        <w:t xml:space="preserve">A: </w:t>
      </w:r>
      <w:r w:rsidR="009F0262" w:rsidRPr="009F0262">
        <w:rPr>
          <w:rStyle w:val="jlqj4b"/>
          <w:rFonts w:cs="Arial"/>
          <w:spacing w:val="-6"/>
          <w:sz w:val="24"/>
          <w:szCs w:val="24"/>
          <w:u w:val="single"/>
          <w:lang w:val="de-AT"/>
        </w:rPr>
        <w:t xml:space="preserve">durch Nageln, Dübeln oder </w:t>
      </w:r>
      <w:r w:rsidR="009F0262">
        <w:rPr>
          <w:rStyle w:val="jlqj4b"/>
          <w:rFonts w:cs="Arial"/>
          <w:spacing w:val="-6"/>
          <w:sz w:val="24"/>
          <w:szCs w:val="24"/>
          <w:u w:val="single"/>
          <w:lang w:val="de-AT"/>
        </w:rPr>
        <w:t>die Quellkraft von Holz</w:t>
      </w:r>
    </w:p>
    <w:p w14:paraId="1C2152F6" w14:textId="30265764" w:rsidR="0082184D" w:rsidRPr="009F0262" w:rsidRDefault="009F0262" w:rsidP="003B3867">
      <w:pPr>
        <w:pStyle w:val="Listenabsatz"/>
        <w:numPr>
          <w:ilvl w:val="0"/>
          <w:numId w:val="8"/>
        </w:numPr>
        <w:tabs>
          <w:tab w:val="left" w:pos="284"/>
        </w:tabs>
        <w:spacing w:after="0" w:line="240" w:lineRule="auto"/>
        <w:ind w:left="426" w:hanging="426"/>
        <w:rPr>
          <w:rStyle w:val="jlqj4b"/>
          <w:rFonts w:cs="Arial"/>
          <w:spacing w:val="-6"/>
          <w:sz w:val="24"/>
          <w:szCs w:val="24"/>
          <w:lang w:val="de-AT"/>
        </w:rPr>
      </w:pPr>
      <w:r w:rsidRPr="009F0262">
        <w:rPr>
          <w:rStyle w:val="jlqj4b"/>
          <w:rFonts w:cs="Arial"/>
          <w:spacing w:val="-6"/>
          <w:sz w:val="24"/>
          <w:szCs w:val="24"/>
          <w:lang w:val="de-AT"/>
        </w:rPr>
        <w:t>Was sind die Vorteile von Holzwerkstoff</w:t>
      </w:r>
      <w:r>
        <w:rPr>
          <w:rStyle w:val="jlqj4b"/>
          <w:rFonts w:cs="Arial"/>
          <w:spacing w:val="-6"/>
          <w:sz w:val="24"/>
          <w:szCs w:val="24"/>
          <w:lang w:val="de-AT"/>
        </w:rPr>
        <w:t>platten</w:t>
      </w:r>
      <w:r w:rsidR="0082184D" w:rsidRPr="009F0262">
        <w:rPr>
          <w:rStyle w:val="jlqj4b"/>
          <w:rFonts w:cs="Arial"/>
          <w:spacing w:val="-6"/>
          <w:sz w:val="24"/>
          <w:szCs w:val="24"/>
          <w:lang w:val="de-AT"/>
        </w:rPr>
        <w:t>?</w:t>
      </w:r>
    </w:p>
    <w:p w14:paraId="6AA088FF" w14:textId="1C7F2881" w:rsidR="001219AD" w:rsidRPr="009F0262" w:rsidRDefault="0082184D" w:rsidP="00D95EFC">
      <w:pPr>
        <w:pStyle w:val="Listenabsatz"/>
        <w:spacing w:after="0" w:line="240" w:lineRule="auto"/>
        <w:ind w:left="426"/>
        <w:rPr>
          <w:rStyle w:val="jlqj4b"/>
          <w:rFonts w:cs="Arial"/>
          <w:spacing w:val="-6"/>
          <w:sz w:val="24"/>
          <w:szCs w:val="24"/>
          <w:u w:val="single"/>
          <w:lang w:val="de-AT"/>
        </w:rPr>
      </w:pPr>
      <w:r w:rsidRPr="009F0262">
        <w:rPr>
          <w:rStyle w:val="jlqj4b"/>
          <w:rFonts w:cs="Arial"/>
          <w:spacing w:val="-6"/>
          <w:sz w:val="24"/>
          <w:szCs w:val="24"/>
          <w:u w:val="single"/>
          <w:lang w:val="de-AT"/>
        </w:rPr>
        <w:t xml:space="preserve">A: </w:t>
      </w:r>
      <w:r w:rsidR="009F0262" w:rsidRPr="009F0262">
        <w:rPr>
          <w:rStyle w:val="jlqj4b"/>
          <w:rFonts w:cs="Arial"/>
          <w:spacing w:val="-6"/>
          <w:sz w:val="24"/>
          <w:szCs w:val="24"/>
          <w:u w:val="single"/>
          <w:lang w:val="de-AT"/>
        </w:rPr>
        <w:t>sehr große und variable Größen; Formstabilität, keine Verformung durch Änderungen der relativen Luftfeuchtigkeit</w:t>
      </w:r>
    </w:p>
    <w:p w14:paraId="2BE260F3" w14:textId="1751B2C0" w:rsidR="0082184D" w:rsidRPr="009816C1" w:rsidRDefault="009816C1" w:rsidP="003B3867">
      <w:pPr>
        <w:pStyle w:val="Listenabsatz"/>
        <w:numPr>
          <w:ilvl w:val="0"/>
          <w:numId w:val="8"/>
        </w:numPr>
        <w:tabs>
          <w:tab w:val="left" w:pos="284"/>
        </w:tabs>
        <w:spacing w:after="0" w:line="240" w:lineRule="auto"/>
        <w:ind w:left="426" w:hanging="426"/>
        <w:rPr>
          <w:rStyle w:val="jlqj4b"/>
          <w:rFonts w:cs="Arial"/>
          <w:spacing w:val="-6"/>
          <w:sz w:val="24"/>
          <w:szCs w:val="24"/>
          <w:lang w:val="de-AT"/>
        </w:rPr>
      </w:pPr>
      <w:r w:rsidRPr="009816C1">
        <w:rPr>
          <w:rStyle w:val="jlqj4b"/>
          <w:rFonts w:cs="Arial"/>
          <w:spacing w:val="-6"/>
          <w:sz w:val="24"/>
          <w:szCs w:val="24"/>
          <w:lang w:val="de-AT"/>
        </w:rPr>
        <w:t>Wo kann Sperrholz verwendet werden</w:t>
      </w:r>
      <w:r w:rsidR="0082184D" w:rsidRPr="009816C1">
        <w:rPr>
          <w:rStyle w:val="jlqj4b"/>
          <w:rFonts w:cs="Arial"/>
          <w:spacing w:val="-6"/>
          <w:sz w:val="24"/>
          <w:szCs w:val="24"/>
          <w:lang w:val="de-AT"/>
        </w:rPr>
        <w:t>?</w:t>
      </w:r>
    </w:p>
    <w:p w14:paraId="2BB48B36" w14:textId="1C64C88C" w:rsidR="001219AD" w:rsidRPr="009816C1" w:rsidRDefault="0082184D" w:rsidP="00D95EFC">
      <w:pPr>
        <w:ind w:left="426"/>
        <w:rPr>
          <w:rFonts w:cs="Arial"/>
          <w:spacing w:val="-6"/>
          <w:sz w:val="24"/>
          <w:szCs w:val="24"/>
          <w:u w:val="single"/>
          <w:lang w:val="de-AT"/>
        </w:rPr>
      </w:pPr>
      <w:r w:rsidRPr="009816C1">
        <w:rPr>
          <w:rFonts w:cs="Arial"/>
          <w:spacing w:val="-6"/>
          <w:sz w:val="24"/>
          <w:szCs w:val="24"/>
          <w:u w:val="single"/>
          <w:lang w:val="de-AT"/>
        </w:rPr>
        <w:t xml:space="preserve">A: </w:t>
      </w:r>
      <w:r w:rsidR="000A7823" w:rsidRPr="000A7823">
        <w:rPr>
          <w:rFonts w:cs="Arial"/>
          <w:spacing w:val="-6"/>
          <w:sz w:val="24"/>
          <w:szCs w:val="24"/>
          <w:u w:val="single"/>
          <w:lang w:val="de-AT"/>
        </w:rPr>
        <w:t>Dachunterkonstruktionen; Unterbodenmaterial; Aussteifungsplatten für Wand- und Tragkonstruktionen; Innenverkleidungen; Verschalungen</w:t>
      </w:r>
    </w:p>
    <w:p w14:paraId="5C4DDCBE" w14:textId="49656FD7" w:rsidR="0082184D" w:rsidRPr="007D0596" w:rsidRDefault="009816C1" w:rsidP="003B3867">
      <w:pPr>
        <w:pStyle w:val="Listenabsatz"/>
        <w:numPr>
          <w:ilvl w:val="0"/>
          <w:numId w:val="8"/>
        </w:numPr>
        <w:spacing w:after="0" w:line="240" w:lineRule="auto"/>
        <w:ind w:left="426" w:hanging="426"/>
        <w:rPr>
          <w:rFonts w:cs="Arial"/>
          <w:spacing w:val="-6"/>
          <w:sz w:val="24"/>
          <w:szCs w:val="24"/>
          <w:lang w:val="de-AT"/>
        </w:rPr>
      </w:pPr>
      <w:r w:rsidRPr="007D0596">
        <w:rPr>
          <w:rFonts w:cs="Arial"/>
          <w:spacing w:val="-6"/>
          <w:sz w:val="24"/>
          <w:szCs w:val="24"/>
          <w:lang w:val="de-AT"/>
        </w:rPr>
        <w:t>Welche Arten von Spanplatten sind bekannt</w:t>
      </w:r>
      <w:r w:rsidR="0082184D" w:rsidRPr="007D0596">
        <w:rPr>
          <w:rFonts w:cs="Arial"/>
          <w:spacing w:val="-6"/>
          <w:sz w:val="24"/>
          <w:szCs w:val="24"/>
          <w:lang w:val="de-AT"/>
        </w:rPr>
        <w:t>?</w:t>
      </w:r>
    </w:p>
    <w:p w14:paraId="1EED1C04" w14:textId="3C98E91C" w:rsidR="0082184D" w:rsidRPr="007D0596" w:rsidRDefault="0082184D" w:rsidP="003467A2">
      <w:pPr>
        <w:pStyle w:val="Listenabsatz"/>
        <w:spacing w:after="0" w:line="240" w:lineRule="auto"/>
        <w:ind w:left="426"/>
        <w:rPr>
          <w:rFonts w:cs="Arial"/>
          <w:spacing w:val="-6"/>
          <w:sz w:val="24"/>
          <w:szCs w:val="24"/>
          <w:u w:val="single"/>
          <w:lang w:val="de-AT"/>
        </w:rPr>
      </w:pPr>
      <w:r w:rsidRPr="007D0596">
        <w:rPr>
          <w:rFonts w:cs="Arial"/>
          <w:spacing w:val="-6"/>
          <w:sz w:val="24"/>
          <w:szCs w:val="24"/>
          <w:u w:val="single"/>
          <w:lang w:val="de-AT"/>
        </w:rPr>
        <w:t xml:space="preserve">A: </w:t>
      </w:r>
      <w:r w:rsidR="007D0596" w:rsidRPr="007D0596">
        <w:rPr>
          <w:rFonts w:cs="Arial"/>
          <w:spacing w:val="-6"/>
          <w:sz w:val="24"/>
          <w:szCs w:val="24"/>
          <w:u w:val="single"/>
          <w:lang w:val="de-AT"/>
        </w:rPr>
        <w:t>Spanplatte</w:t>
      </w:r>
      <w:r w:rsidRPr="007D0596">
        <w:rPr>
          <w:rFonts w:cs="Arial"/>
          <w:spacing w:val="-6"/>
          <w:sz w:val="24"/>
          <w:szCs w:val="24"/>
          <w:u w:val="single"/>
          <w:lang w:val="de-AT"/>
        </w:rPr>
        <w:t xml:space="preserve">, </w:t>
      </w:r>
      <w:r w:rsidR="007D0596" w:rsidRPr="007D0596">
        <w:rPr>
          <w:rFonts w:cs="Arial"/>
          <w:spacing w:val="-6"/>
          <w:sz w:val="24"/>
          <w:szCs w:val="24"/>
          <w:u w:val="single"/>
          <w:lang w:val="de-AT"/>
        </w:rPr>
        <w:t>OSB-Platte</w:t>
      </w:r>
      <w:r w:rsidRPr="007D0596">
        <w:rPr>
          <w:rFonts w:cs="Arial"/>
          <w:spacing w:val="-6"/>
          <w:sz w:val="24"/>
          <w:szCs w:val="24"/>
          <w:u w:val="single"/>
          <w:lang w:val="de-AT"/>
        </w:rPr>
        <w:t xml:space="preserve">, </w:t>
      </w:r>
      <w:r w:rsidR="007D0596" w:rsidRPr="007D0596">
        <w:rPr>
          <w:rFonts w:cs="Arial"/>
          <w:spacing w:val="-6"/>
          <w:sz w:val="24"/>
          <w:szCs w:val="24"/>
          <w:u w:val="single"/>
          <w:lang w:val="de-AT"/>
        </w:rPr>
        <w:t>Zementgebundene Spanplatte</w:t>
      </w:r>
      <w:r w:rsidRPr="007D0596">
        <w:rPr>
          <w:rFonts w:cs="Arial"/>
          <w:spacing w:val="-6"/>
          <w:sz w:val="24"/>
          <w:szCs w:val="24"/>
          <w:u w:val="single"/>
          <w:lang w:val="de-AT"/>
        </w:rPr>
        <w:t xml:space="preserve">, </w:t>
      </w:r>
      <w:proofErr w:type="spellStart"/>
      <w:r w:rsidR="007D0596">
        <w:rPr>
          <w:rFonts w:cs="Arial"/>
          <w:spacing w:val="-6"/>
          <w:sz w:val="24"/>
          <w:szCs w:val="24"/>
          <w:u w:val="single"/>
          <w:lang w:val="de-AT"/>
        </w:rPr>
        <w:t>F</w:t>
      </w:r>
      <w:r w:rsidRPr="007D0596">
        <w:rPr>
          <w:rFonts w:cs="Arial"/>
          <w:spacing w:val="-6"/>
          <w:sz w:val="24"/>
          <w:szCs w:val="24"/>
          <w:u w:val="single"/>
          <w:lang w:val="de-AT"/>
        </w:rPr>
        <w:t>ibrolite</w:t>
      </w:r>
      <w:proofErr w:type="spellEnd"/>
    </w:p>
    <w:p w14:paraId="21CB62FB" w14:textId="15BE6729" w:rsidR="0082184D" w:rsidRPr="007D0596" w:rsidRDefault="007D0596" w:rsidP="003B3867">
      <w:pPr>
        <w:pStyle w:val="Listenabsatz"/>
        <w:numPr>
          <w:ilvl w:val="0"/>
          <w:numId w:val="8"/>
        </w:numPr>
        <w:spacing w:after="0" w:line="240" w:lineRule="auto"/>
        <w:ind w:left="426" w:hanging="426"/>
        <w:rPr>
          <w:rFonts w:cs="Arial"/>
          <w:spacing w:val="-6"/>
          <w:sz w:val="24"/>
          <w:szCs w:val="24"/>
          <w:lang w:val="de-AT"/>
        </w:rPr>
      </w:pPr>
      <w:r w:rsidRPr="007D0596">
        <w:rPr>
          <w:rFonts w:cs="Arial"/>
          <w:spacing w:val="-6"/>
          <w:sz w:val="24"/>
          <w:szCs w:val="24"/>
          <w:lang w:val="de-AT"/>
        </w:rPr>
        <w:t xml:space="preserve">Nennen Sie zwei Hauptkategorien, in die </w:t>
      </w:r>
      <w:r>
        <w:rPr>
          <w:rFonts w:cs="Arial"/>
          <w:spacing w:val="-6"/>
          <w:sz w:val="24"/>
          <w:szCs w:val="24"/>
          <w:lang w:val="de-AT"/>
        </w:rPr>
        <w:t xml:space="preserve">man </w:t>
      </w:r>
      <w:r w:rsidRPr="007D0596">
        <w:rPr>
          <w:rFonts w:cs="Arial"/>
          <w:spacing w:val="-6"/>
          <w:sz w:val="24"/>
          <w:szCs w:val="24"/>
          <w:lang w:val="de-AT"/>
        </w:rPr>
        <w:t>Holzfaserplatten unterteil</w:t>
      </w:r>
      <w:r>
        <w:rPr>
          <w:rFonts w:cs="Arial"/>
          <w:spacing w:val="-6"/>
          <w:sz w:val="24"/>
          <w:szCs w:val="24"/>
          <w:lang w:val="de-AT"/>
        </w:rPr>
        <w:t>en kann?</w:t>
      </w:r>
    </w:p>
    <w:p w14:paraId="484D51A9" w14:textId="500A05EE" w:rsidR="001219AD" w:rsidRPr="007D0596" w:rsidRDefault="00FA2636" w:rsidP="00D95EFC">
      <w:pPr>
        <w:pStyle w:val="Listenabsatz"/>
        <w:spacing w:after="0" w:line="240" w:lineRule="auto"/>
        <w:ind w:left="426"/>
        <w:rPr>
          <w:rFonts w:cs="Arial"/>
          <w:spacing w:val="-6"/>
          <w:sz w:val="24"/>
          <w:szCs w:val="24"/>
          <w:u w:val="single"/>
          <w:lang w:val="de-AT"/>
        </w:rPr>
      </w:pPr>
      <w:r w:rsidRPr="007D0596">
        <w:rPr>
          <w:rFonts w:cs="Arial"/>
          <w:spacing w:val="-6"/>
          <w:sz w:val="24"/>
          <w:szCs w:val="24"/>
          <w:u w:val="single"/>
          <w:lang w:val="de-AT"/>
        </w:rPr>
        <w:t xml:space="preserve">A: </w:t>
      </w:r>
      <w:r w:rsidR="007D0596" w:rsidRPr="007D0596">
        <w:rPr>
          <w:rFonts w:cs="Arial"/>
          <w:spacing w:val="-6"/>
          <w:sz w:val="24"/>
          <w:szCs w:val="24"/>
          <w:u w:val="single"/>
          <w:lang w:val="de-AT"/>
        </w:rPr>
        <w:t>porös (zur Wärmedämmung); hart (MDF, HDF - für Fußböden usw.)</w:t>
      </w:r>
    </w:p>
    <w:p w14:paraId="3222BE1F" w14:textId="31019E44" w:rsidR="00406B4A" w:rsidRPr="007D0596" w:rsidRDefault="007D0596" w:rsidP="003B3867">
      <w:pPr>
        <w:pStyle w:val="Listenabsatz"/>
        <w:numPr>
          <w:ilvl w:val="0"/>
          <w:numId w:val="8"/>
        </w:numPr>
        <w:spacing w:after="0" w:line="240" w:lineRule="auto"/>
        <w:ind w:left="426" w:hanging="426"/>
        <w:rPr>
          <w:rFonts w:cs="Arial"/>
          <w:spacing w:val="-6"/>
          <w:sz w:val="24"/>
          <w:szCs w:val="24"/>
          <w:lang w:val="de-AT"/>
        </w:rPr>
      </w:pPr>
      <w:r>
        <w:rPr>
          <w:rFonts w:cs="Arial"/>
          <w:spacing w:val="-6"/>
          <w:sz w:val="24"/>
          <w:szCs w:val="24"/>
          <w:lang w:val="de-AT"/>
        </w:rPr>
        <w:t>Wie ist</w:t>
      </w:r>
      <w:r w:rsidRPr="007D0596">
        <w:rPr>
          <w:rFonts w:cs="Arial"/>
          <w:spacing w:val="-6"/>
          <w:sz w:val="24"/>
          <w:szCs w:val="24"/>
          <w:lang w:val="de-AT"/>
        </w:rPr>
        <w:t xml:space="preserve"> </w:t>
      </w:r>
      <w:r>
        <w:rPr>
          <w:rFonts w:cs="Arial"/>
          <w:spacing w:val="-6"/>
          <w:sz w:val="24"/>
          <w:szCs w:val="24"/>
          <w:lang w:val="de-AT"/>
        </w:rPr>
        <w:t>die</w:t>
      </w:r>
      <w:r w:rsidRPr="007D0596">
        <w:rPr>
          <w:rFonts w:cs="Arial"/>
          <w:spacing w:val="-6"/>
          <w:sz w:val="24"/>
          <w:szCs w:val="24"/>
          <w:lang w:val="de-AT"/>
        </w:rPr>
        <w:t xml:space="preserve"> </w:t>
      </w:r>
      <w:r>
        <w:rPr>
          <w:rFonts w:cs="Arial"/>
          <w:spacing w:val="-6"/>
          <w:sz w:val="24"/>
          <w:szCs w:val="24"/>
          <w:lang w:val="de-AT"/>
        </w:rPr>
        <w:t xml:space="preserve">Zusammensetzung von </w:t>
      </w:r>
      <w:r w:rsidRPr="007D0596">
        <w:rPr>
          <w:rFonts w:cs="Arial"/>
          <w:spacing w:val="-6"/>
          <w:sz w:val="24"/>
          <w:szCs w:val="24"/>
          <w:lang w:val="de-AT"/>
        </w:rPr>
        <w:t>Holz-Kunststoff-Verbundwerkstoffe</w:t>
      </w:r>
      <w:r>
        <w:rPr>
          <w:rFonts w:cs="Arial"/>
          <w:spacing w:val="-6"/>
          <w:sz w:val="24"/>
          <w:szCs w:val="24"/>
          <w:lang w:val="de-AT"/>
        </w:rPr>
        <w:t>n?</w:t>
      </w:r>
      <w:r w:rsidR="00406B4A" w:rsidRPr="007D0596">
        <w:rPr>
          <w:rFonts w:cs="Arial"/>
          <w:spacing w:val="-6"/>
          <w:sz w:val="24"/>
          <w:szCs w:val="24"/>
          <w:lang w:val="de-AT"/>
        </w:rPr>
        <w:t xml:space="preserve"> </w:t>
      </w:r>
    </w:p>
    <w:p w14:paraId="42AAD4AD" w14:textId="25C02D6B" w:rsidR="00406B4A" w:rsidRPr="007D0596" w:rsidRDefault="00406B4A" w:rsidP="00406B4A">
      <w:pPr>
        <w:pStyle w:val="Listenabsatz"/>
        <w:spacing w:after="0" w:line="240" w:lineRule="auto"/>
        <w:ind w:left="426"/>
        <w:rPr>
          <w:spacing w:val="-6"/>
          <w:sz w:val="24"/>
          <w:szCs w:val="24"/>
          <w:u w:val="single"/>
          <w:lang w:val="de-AT"/>
        </w:rPr>
      </w:pPr>
      <w:r w:rsidRPr="007D0596">
        <w:rPr>
          <w:rFonts w:cs="Arial"/>
          <w:spacing w:val="-6"/>
          <w:sz w:val="24"/>
          <w:szCs w:val="24"/>
          <w:u w:val="single"/>
          <w:lang w:val="de-AT"/>
        </w:rPr>
        <w:t xml:space="preserve">A: </w:t>
      </w:r>
      <w:r w:rsidR="007D0596" w:rsidRPr="007D0596">
        <w:rPr>
          <w:rFonts w:eastAsiaTheme="majorEastAsia"/>
          <w:spacing w:val="-6"/>
          <w:sz w:val="24"/>
          <w:szCs w:val="24"/>
          <w:u w:val="single"/>
          <w:lang w:val="de-AT"/>
        </w:rPr>
        <w:t>Holzfasern / Holzmehl und Thermoplaste wie Polyethylen (PE), Polypropylen (PP), Polyvinylchlorid (PVC) oder andere</w:t>
      </w:r>
      <w:r w:rsidRPr="007D0596">
        <w:rPr>
          <w:spacing w:val="-6"/>
          <w:sz w:val="24"/>
          <w:szCs w:val="24"/>
          <w:u w:val="single"/>
          <w:lang w:val="de-AT"/>
        </w:rPr>
        <w:t>.</w:t>
      </w:r>
    </w:p>
    <w:p w14:paraId="59429F54" w14:textId="77777777" w:rsidR="001219AD" w:rsidRPr="007D0596" w:rsidRDefault="001219AD" w:rsidP="00406B4A">
      <w:pPr>
        <w:pStyle w:val="Listenabsatz"/>
        <w:spacing w:after="0" w:line="240" w:lineRule="auto"/>
        <w:ind w:left="426"/>
        <w:rPr>
          <w:rFonts w:cs="Arial"/>
          <w:spacing w:val="-6"/>
          <w:sz w:val="24"/>
          <w:szCs w:val="24"/>
          <w:u w:val="single"/>
          <w:lang w:val="de-AT"/>
        </w:rPr>
      </w:pPr>
    </w:p>
    <w:p w14:paraId="6CB26CA2" w14:textId="2F336063" w:rsidR="001219AD" w:rsidRDefault="001219AD" w:rsidP="00406B4A">
      <w:pPr>
        <w:pStyle w:val="Listenabsatz"/>
        <w:spacing w:after="0" w:line="240" w:lineRule="auto"/>
        <w:ind w:left="426"/>
        <w:rPr>
          <w:rFonts w:cs="Arial"/>
          <w:spacing w:val="-6"/>
          <w:sz w:val="24"/>
          <w:szCs w:val="24"/>
          <w:u w:val="single"/>
          <w:lang w:val="de-AT"/>
        </w:rPr>
      </w:pPr>
    </w:p>
    <w:p w14:paraId="6105756D" w14:textId="397DB340" w:rsidR="007D0596" w:rsidRDefault="007D0596" w:rsidP="00406B4A">
      <w:pPr>
        <w:pStyle w:val="Listenabsatz"/>
        <w:spacing w:after="0" w:line="240" w:lineRule="auto"/>
        <w:ind w:left="426"/>
        <w:rPr>
          <w:rFonts w:cs="Arial"/>
          <w:spacing w:val="-6"/>
          <w:sz w:val="24"/>
          <w:szCs w:val="24"/>
          <w:u w:val="single"/>
          <w:lang w:val="de-AT"/>
        </w:rPr>
      </w:pPr>
    </w:p>
    <w:p w14:paraId="265275FE" w14:textId="44855FA6" w:rsidR="007D0596" w:rsidRDefault="007D0596" w:rsidP="00406B4A">
      <w:pPr>
        <w:pStyle w:val="Listenabsatz"/>
        <w:spacing w:after="0" w:line="240" w:lineRule="auto"/>
        <w:ind w:left="426"/>
        <w:rPr>
          <w:rFonts w:cs="Arial"/>
          <w:spacing w:val="-6"/>
          <w:sz w:val="24"/>
          <w:szCs w:val="24"/>
          <w:u w:val="single"/>
          <w:lang w:val="de-AT"/>
        </w:rPr>
      </w:pPr>
    </w:p>
    <w:p w14:paraId="4BB33CFE" w14:textId="77777777" w:rsidR="007D0596" w:rsidRPr="007D0596" w:rsidRDefault="007D0596" w:rsidP="00406B4A">
      <w:pPr>
        <w:pStyle w:val="Listenabsatz"/>
        <w:spacing w:after="0" w:line="240" w:lineRule="auto"/>
        <w:ind w:left="426"/>
        <w:rPr>
          <w:rFonts w:cs="Arial"/>
          <w:spacing w:val="-6"/>
          <w:sz w:val="24"/>
          <w:szCs w:val="24"/>
          <w:u w:val="single"/>
          <w:lang w:val="de-AT"/>
        </w:rPr>
      </w:pPr>
    </w:p>
    <w:p w14:paraId="49AD2B16" w14:textId="4F41ED24" w:rsidR="00751121" w:rsidRPr="008A5EEA" w:rsidRDefault="007D0596" w:rsidP="00B1342C">
      <w:pPr>
        <w:pStyle w:val="berschrift1"/>
        <w:spacing w:after="0" w:line="240" w:lineRule="auto"/>
        <w:rPr>
          <w:rFonts w:cs="Arial"/>
          <w:szCs w:val="28"/>
        </w:rPr>
      </w:pPr>
      <w:bookmarkStart w:id="8" w:name="_Toc69117115"/>
      <w:r>
        <w:rPr>
          <w:rFonts w:cs="Arial"/>
          <w:szCs w:val="28"/>
        </w:rPr>
        <w:lastRenderedPageBreak/>
        <w:t>FALLSTUDIEN</w:t>
      </w:r>
      <w:bookmarkEnd w:id="8"/>
    </w:p>
    <w:p w14:paraId="3B7CE7BF" w14:textId="42ECB40F" w:rsidR="00FE0C7A" w:rsidRPr="00F5478F" w:rsidRDefault="007D0596" w:rsidP="00B1342C">
      <w:pPr>
        <w:pStyle w:val="berschrift2"/>
        <w:numPr>
          <w:ilvl w:val="1"/>
          <w:numId w:val="2"/>
        </w:numPr>
        <w:spacing w:line="240" w:lineRule="auto"/>
        <w:rPr>
          <w:rFonts w:cs="Arial"/>
          <w:sz w:val="24"/>
          <w:lang w:val="en-US"/>
        </w:rPr>
      </w:pPr>
      <w:bookmarkStart w:id="9" w:name="_Toc39576266"/>
      <w:bookmarkStart w:id="10" w:name="_Toc56200190"/>
      <w:bookmarkStart w:id="11" w:name="_Toc69117116"/>
      <w:r>
        <w:rPr>
          <w:rFonts w:cs="Arial"/>
          <w:sz w:val="24"/>
          <w:lang w:val="en-US"/>
        </w:rPr>
        <w:t>FALLSTUDIE</w:t>
      </w:r>
      <w:r w:rsidR="00751121" w:rsidRPr="008A5EEA">
        <w:rPr>
          <w:rFonts w:cs="Arial"/>
          <w:sz w:val="24"/>
          <w:lang w:val="en-US"/>
        </w:rPr>
        <w:t xml:space="preserve"> 1</w:t>
      </w:r>
      <w:bookmarkEnd w:id="9"/>
      <w:bookmarkEnd w:id="10"/>
      <w:bookmarkEnd w:id="11"/>
    </w:p>
    <w:p w14:paraId="7CCA0112" w14:textId="0EFC04FD" w:rsidR="00F5478F" w:rsidRPr="007D0596" w:rsidRDefault="007D0596" w:rsidP="00B1342C">
      <w:pPr>
        <w:rPr>
          <w:rFonts w:cs="Arial"/>
          <w:sz w:val="24"/>
          <w:szCs w:val="24"/>
          <w:lang w:val="de-AT"/>
        </w:rPr>
      </w:pPr>
      <w:r w:rsidRPr="007D0596">
        <w:rPr>
          <w:rFonts w:cs="Arial"/>
          <w:sz w:val="24"/>
          <w:szCs w:val="24"/>
          <w:lang w:val="de-AT"/>
        </w:rPr>
        <w:t>Beschreibe</w:t>
      </w:r>
      <w:r>
        <w:rPr>
          <w:rFonts w:cs="Arial"/>
          <w:sz w:val="24"/>
          <w:szCs w:val="24"/>
          <w:lang w:val="de-AT"/>
        </w:rPr>
        <w:t>n Sie</w:t>
      </w:r>
      <w:r w:rsidRPr="007D0596">
        <w:rPr>
          <w:rFonts w:cs="Arial"/>
          <w:sz w:val="24"/>
          <w:szCs w:val="24"/>
          <w:lang w:val="de-AT"/>
        </w:rPr>
        <w:t xml:space="preserve"> alle Holzarten so </w:t>
      </w:r>
      <w:r>
        <w:rPr>
          <w:rFonts w:cs="Arial"/>
          <w:sz w:val="24"/>
          <w:szCs w:val="24"/>
          <w:lang w:val="de-AT"/>
        </w:rPr>
        <w:t>genau wie möglich</w:t>
      </w:r>
      <w:r w:rsidRPr="007D0596">
        <w:rPr>
          <w:rFonts w:cs="Arial"/>
          <w:sz w:val="24"/>
          <w:szCs w:val="24"/>
          <w:lang w:val="de-AT"/>
        </w:rPr>
        <w:t xml:space="preserve">. </w:t>
      </w:r>
      <w:r w:rsidRPr="00FB0348">
        <w:rPr>
          <w:rFonts w:cs="Arial"/>
          <w:b/>
          <w:color w:val="456A2C"/>
          <w:sz w:val="24"/>
          <w:szCs w:val="24"/>
          <w:lang w:val="de-AT"/>
        </w:rPr>
        <w:t>In grün</w:t>
      </w:r>
      <w:r w:rsidRPr="007D0596">
        <w:rPr>
          <w:rFonts w:cs="Arial"/>
          <w:sz w:val="24"/>
          <w:szCs w:val="24"/>
          <w:lang w:val="de-AT"/>
        </w:rPr>
        <w:t xml:space="preserve"> </w:t>
      </w:r>
      <w:r>
        <w:rPr>
          <w:rFonts w:cs="Arial"/>
          <w:sz w:val="24"/>
          <w:szCs w:val="24"/>
          <w:lang w:val="de-AT"/>
        </w:rPr>
        <w:t>sind</w:t>
      </w:r>
      <w:r w:rsidRPr="007D0596">
        <w:rPr>
          <w:rFonts w:cs="Arial"/>
          <w:sz w:val="24"/>
          <w:szCs w:val="24"/>
          <w:lang w:val="de-AT"/>
        </w:rPr>
        <w:t xml:space="preserve"> Beispiel</w:t>
      </w:r>
      <w:r>
        <w:rPr>
          <w:rFonts w:cs="Arial"/>
          <w:sz w:val="24"/>
          <w:szCs w:val="24"/>
          <w:lang w:val="de-AT"/>
        </w:rPr>
        <w:t>e</w:t>
      </w:r>
      <w:r w:rsidRPr="007D0596">
        <w:rPr>
          <w:rFonts w:cs="Arial"/>
          <w:sz w:val="24"/>
          <w:szCs w:val="24"/>
          <w:lang w:val="de-AT"/>
        </w:rPr>
        <w:t xml:space="preserve"> </w:t>
      </w:r>
      <w:r>
        <w:rPr>
          <w:rFonts w:cs="Arial"/>
          <w:sz w:val="24"/>
          <w:szCs w:val="24"/>
          <w:lang w:val="de-AT"/>
        </w:rPr>
        <w:t>angeführt</w:t>
      </w:r>
      <w:r w:rsidRPr="007D0596">
        <w:rPr>
          <w:rFonts w:cs="Arial"/>
          <w:sz w:val="24"/>
          <w:szCs w:val="24"/>
          <w:lang w:val="de-AT"/>
        </w:rPr>
        <w:t>.</w:t>
      </w:r>
    </w:p>
    <w:tbl>
      <w:tblPr>
        <w:tblStyle w:val="Tabellenraster"/>
        <w:tblW w:w="9493" w:type="dxa"/>
        <w:tblLook w:val="04A0" w:firstRow="1" w:lastRow="0" w:firstColumn="1" w:lastColumn="0" w:noHBand="0" w:noVBand="1"/>
      </w:tblPr>
      <w:tblGrid>
        <w:gridCol w:w="1898"/>
        <w:gridCol w:w="2072"/>
        <w:gridCol w:w="1158"/>
        <w:gridCol w:w="1851"/>
        <w:gridCol w:w="1396"/>
        <w:gridCol w:w="1416"/>
      </w:tblGrid>
      <w:tr w:rsidR="00F5478F" w14:paraId="5084E2D1" w14:textId="77777777" w:rsidTr="00F5478F">
        <w:tc>
          <w:tcPr>
            <w:tcW w:w="1539" w:type="dxa"/>
            <w:vAlign w:val="bottom"/>
          </w:tcPr>
          <w:p w14:paraId="2B8BFAC8" w14:textId="77777777" w:rsidR="0046278E" w:rsidRPr="007D0596" w:rsidRDefault="0046278E" w:rsidP="00B1342C">
            <w:pPr>
              <w:rPr>
                <w:rFonts w:cs="Arial"/>
                <w:sz w:val="24"/>
                <w:szCs w:val="24"/>
                <w:lang w:val="de-AT"/>
              </w:rPr>
            </w:pPr>
          </w:p>
        </w:tc>
        <w:tc>
          <w:tcPr>
            <w:tcW w:w="2110" w:type="dxa"/>
            <w:vAlign w:val="bottom"/>
          </w:tcPr>
          <w:p w14:paraId="3420A206" w14:textId="3810B3BA" w:rsidR="0046278E" w:rsidRDefault="0046278E" w:rsidP="00B1342C">
            <w:pPr>
              <w:rPr>
                <w:rFonts w:cs="Arial"/>
                <w:sz w:val="24"/>
                <w:szCs w:val="24"/>
                <w:lang w:val="en-GB"/>
              </w:rPr>
            </w:pPr>
            <w:r w:rsidRPr="00302573">
              <w:rPr>
                <w:rFonts w:cs="Arial"/>
                <w:noProof/>
                <w:spacing w:val="-6"/>
                <w:sz w:val="24"/>
                <w:szCs w:val="24"/>
                <w:lang w:val="lv-LV" w:eastAsia="lv-LV"/>
              </w:rPr>
              <w:drawing>
                <wp:inline distT="0" distB="0" distL="0" distR="0" wp14:anchorId="73CBBAB6" wp14:editId="69C6D7A5">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c>
          <w:tcPr>
            <w:tcW w:w="1158" w:type="dxa"/>
            <w:vAlign w:val="bottom"/>
          </w:tcPr>
          <w:p w14:paraId="62F49213" w14:textId="0AA1B083" w:rsidR="0046278E" w:rsidRDefault="0046278E" w:rsidP="00B1342C">
            <w:pPr>
              <w:rPr>
                <w:rFonts w:cs="Arial"/>
                <w:sz w:val="24"/>
                <w:szCs w:val="24"/>
                <w:lang w:val="en-GB"/>
              </w:rPr>
            </w:pPr>
            <w:r w:rsidRPr="00302573">
              <w:rPr>
                <w:rFonts w:cs="Arial"/>
                <w:noProof/>
                <w:spacing w:val="-6"/>
                <w:sz w:val="24"/>
                <w:szCs w:val="24"/>
                <w:lang w:val="lv-LV" w:eastAsia="lv-LV"/>
              </w:rPr>
              <w:drawing>
                <wp:inline distT="0" distB="0" distL="0" distR="0" wp14:anchorId="77FD45D0" wp14:editId="4A6C2D8E">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vAlign w:val="bottom"/>
          </w:tcPr>
          <w:p w14:paraId="5B94D132" w14:textId="1E9E894D" w:rsidR="0046278E" w:rsidRDefault="0046278E" w:rsidP="00B1342C">
            <w:pPr>
              <w:rPr>
                <w:rFonts w:cs="Arial"/>
                <w:sz w:val="24"/>
                <w:szCs w:val="24"/>
                <w:lang w:val="en-GB"/>
              </w:rPr>
            </w:pPr>
            <w:r w:rsidRPr="00302573">
              <w:rPr>
                <w:rFonts w:cs="Arial"/>
                <w:noProof/>
                <w:spacing w:val="-6"/>
                <w:sz w:val="24"/>
                <w:szCs w:val="24"/>
                <w:lang w:val="lv-LV" w:eastAsia="lv-LV"/>
              </w:rPr>
              <w:drawing>
                <wp:inline distT="0" distB="0" distL="0" distR="0" wp14:anchorId="43062165" wp14:editId="5D3BF209">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bottom"/>
          </w:tcPr>
          <w:p w14:paraId="772A5363" w14:textId="32E8B095" w:rsidR="0046278E" w:rsidRDefault="0046278E" w:rsidP="00B1342C">
            <w:pPr>
              <w:rPr>
                <w:rFonts w:cs="Arial"/>
                <w:sz w:val="24"/>
                <w:szCs w:val="24"/>
                <w:lang w:val="en-GB"/>
              </w:rPr>
            </w:pPr>
            <w:r w:rsidRPr="00302573">
              <w:rPr>
                <w:rFonts w:cs="Arial"/>
                <w:noProof/>
                <w:spacing w:val="-6"/>
                <w:sz w:val="24"/>
                <w:szCs w:val="24"/>
                <w:lang w:val="lv-LV" w:eastAsia="lv-LV"/>
              </w:rPr>
              <w:drawing>
                <wp:inline distT="0" distB="0" distL="0" distR="0" wp14:anchorId="23CB2430" wp14:editId="43381A08">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c>
          <w:tcPr>
            <w:tcW w:w="1418" w:type="dxa"/>
            <w:vAlign w:val="bottom"/>
          </w:tcPr>
          <w:p w14:paraId="2DCDF035" w14:textId="2D63CD38" w:rsidR="0046278E" w:rsidRDefault="0046278E" w:rsidP="00B1342C">
            <w:pPr>
              <w:rPr>
                <w:rFonts w:cs="Arial"/>
                <w:sz w:val="24"/>
                <w:szCs w:val="24"/>
                <w:lang w:val="en-GB"/>
              </w:rPr>
            </w:pPr>
            <w:r w:rsidRPr="00302573">
              <w:rPr>
                <w:rFonts w:cs="Arial"/>
                <w:noProof/>
                <w:spacing w:val="-6"/>
                <w:sz w:val="24"/>
                <w:szCs w:val="24"/>
                <w:lang w:val="lv-LV" w:eastAsia="lv-LV"/>
              </w:rPr>
              <w:drawing>
                <wp:inline distT="0" distB="0" distL="0" distR="0" wp14:anchorId="68C4B216" wp14:editId="5CF0E08A">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478F" w14:paraId="206AD2E7" w14:textId="77777777" w:rsidTr="00F5478F">
        <w:tc>
          <w:tcPr>
            <w:tcW w:w="1539" w:type="dxa"/>
            <w:vAlign w:val="bottom"/>
          </w:tcPr>
          <w:p w14:paraId="627E534A" w14:textId="1FE2F337" w:rsidR="0046278E" w:rsidRDefault="0046278E" w:rsidP="00B1342C">
            <w:pPr>
              <w:rPr>
                <w:rFonts w:cs="Arial"/>
                <w:sz w:val="24"/>
                <w:szCs w:val="24"/>
                <w:lang w:val="en-GB"/>
              </w:rPr>
            </w:pPr>
            <w:r>
              <w:rPr>
                <w:rFonts w:cs="Arial"/>
                <w:sz w:val="24"/>
                <w:szCs w:val="24"/>
                <w:lang w:val="en-GB"/>
              </w:rPr>
              <w:t>Name</w:t>
            </w:r>
          </w:p>
        </w:tc>
        <w:tc>
          <w:tcPr>
            <w:tcW w:w="2110" w:type="dxa"/>
          </w:tcPr>
          <w:p w14:paraId="234E1806" w14:textId="7E39AC71" w:rsidR="0046278E" w:rsidRPr="00E64596" w:rsidRDefault="007D0596" w:rsidP="00B1342C">
            <w:pPr>
              <w:rPr>
                <w:rFonts w:cs="Arial"/>
                <w:b/>
                <w:color w:val="456A2C"/>
                <w:lang w:val="en-GB"/>
              </w:rPr>
            </w:pPr>
            <w:r>
              <w:rPr>
                <w:rFonts w:cs="Arial"/>
                <w:b/>
                <w:color w:val="456A2C"/>
                <w:lang w:val="en-GB"/>
              </w:rPr>
              <w:t>Kiefer</w:t>
            </w:r>
          </w:p>
        </w:tc>
        <w:tc>
          <w:tcPr>
            <w:tcW w:w="1158" w:type="dxa"/>
            <w:vAlign w:val="bottom"/>
          </w:tcPr>
          <w:p w14:paraId="05FC655E" w14:textId="77777777" w:rsidR="0046278E" w:rsidRDefault="0046278E" w:rsidP="00B1342C">
            <w:pPr>
              <w:rPr>
                <w:rFonts w:cs="Arial"/>
                <w:sz w:val="24"/>
                <w:szCs w:val="24"/>
                <w:lang w:val="en-GB"/>
              </w:rPr>
            </w:pPr>
          </w:p>
        </w:tc>
        <w:tc>
          <w:tcPr>
            <w:tcW w:w="1851" w:type="dxa"/>
            <w:vAlign w:val="bottom"/>
          </w:tcPr>
          <w:p w14:paraId="3EC969B1" w14:textId="77777777" w:rsidR="0046278E" w:rsidRDefault="0046278E" w:rsidP="00B1342C">
            <w:pPr>
              <w:rPr>
                <w:rFonts w:cs="Arial"/>
                <w:sz w:val="24"/>
                <w:szCs w:val="24"/>
                <w:lang w:val="en-GB"/>
              </w:rPr>
            </w:pPr>
          </w:p>
        </w:tc>
        <w:tc>
          <w:tcPr>
            <w:tcW w:w="1417" w:type="dxa"/>
            <w:vAlign w:val="bottom"/>
          </w:tcPr>
          <w:p w14:paraId="4FE87B06" w14:textId="77777777" w:rsidR="0046278E" w:rsidRDefault="0046278E" w:rsidP="00B1342C">
            <w:pPr>
              <w:rPr>
                <w:rFonts w:cs="Arial"/>
                <w:sz w:val="24"/>
                <w:szCs w:val="24"/>
                <w:lang w:val="en-GB"/>
              </w:rPr>
            </w:pPr>
          </w:p>
        </w:tc>
        <w:tc>
          <w:tcPr>
            <w:tcW w:w="1418" w:type="dxa"/>
            <w:vAlign w:val="bottom"/>
          </w:tcPr>
          <w:p w14:paraId="24C47936" w14:textId="77777777" w:rsidR="0046278E" w:rsidRDefault="0046278E" w:rsidP="00B1342C">
            <w:pPr>
              <w:rPr>
                <w:rFonts w:cs="Arial"/>
                <w:sz w:val="24"/>
                <w:szCs w:val="24"/>
                <w:lang w:val="en-GB"/>
              </w:rPr>
            </w:pPr>
          </w:p>
        </w:tc>
      </w:tr>
      <w:tr w:rsidR="00F5478F" w:rsidRPr="00FB0348" w14:paraId="67982747" w14:textId="77777777" w:rsidTr="00F5478F">
        <w:tc>
          <w:tcPr>
            <w:tcW w:w="1539" w:type="dxa"/>
            <w:vAlign w:val="bottom"/>
          </w:tcPr>
          <w:p w14:paraId="586FF6FF" w14:textId="17861ED8" w:rsidR="0046278E" w:rsidRDefault="007D0596" w:rsidP="00B1342C">
            <w:pPr>
              <w:rPr>
                <w:rFonts w:cs="Arial"/>
                <w:sz w:val="24"/>
                <w:szCs w:val="24"/>
                <w:lang w:val="en-GB"/>
              </w:rPr>
            </w:pPr>
            <w:proofErr w:type="spellStart"/>
            <w:r>
              <w:rPr>
                <w:rFonts w:cs="Arial"/>
                <w:sz w:val="24"/>
                <w:szCs w:val="24"/>
                <w:lang w:val="en-GB"/>
              </w:rPr>
              <w:t>Eigenschaften</w:t>
            </w:r>
            <w:proofErr w:type="spellEnd"/>
          </w:p>
          <w:p w14:paraId="5A636A94" w14:textId="77777777" w:rsidR="0046278E" w:rsidRDefault="0046278E" w:rsidP="00B1342C">
            <w:pPr>
              <w:rPr>
                <w:rFonts w:cs="Arial"/>
                <w:sz w:val="24"/>
                <w:szCs w:val="24"/>
                <w:lang w:val="en-GB"/>
              </w:rPr>
            </w:pPr>
          </w:p>
          <w:p w14:paraId="2EC8DF82" w14:textId="687F60BD" w:rsidR="0046278E" w:rsidRDefault="0046278E" w:rsidP="00B1342C">
            <w:pPr>
              <w:rPr>
                <w:rFonts w:cs="Arial"/>
                <w:sz w:val="24"/>
                <w:szCs w:val="24"/>
                <w:lang w:val="en-GB"/>
              </w:rPr>
            </w:pPr>
          </w:p>
        </w:tc>
        <w:tc>
          <w:tcPr>
            <w:tcW w:w="2110" w:type="dxa"/>
          </w:tcPr>
          <w:p w14:paraId="6B335105" w14:textId="550960D6" w:rsidR="0046278E" w:rsidRPr="007D0596" w:rsidRDefault="007D0596" w:rsidP="007D0596">
            <w:pPr>
              <w:jc w:val="left"/>
              <w:rPr>
                <w:rFonts w:cs="Arial"/>
                <w:b/>
                <w:color w:val="456A2C"/>
                <w:lang w:val="de-AT"/>
              </w:rPr>
            </w:pPr>
            <w:r w:rsidRPr="007D0596">
              <w:rPr>
                <w:rFonts w:cs="Arial"/>
                <w:b/>
                <w:color w:val="456A2C"/>
                <w:lang w:val="de-AT"/>
              </w:rPr>
              <w:t xml:space="preserve">Haben Splintholz und Kernholz. </w:t>
            </w:r>
            <w:r>
              <w:rPr>
                <w:rFonts w:cs="Arial"/>
                <w:b/>
                <w:color w:val="456A2C"/>
                <w:lang w:val="de-AT"/>
              </w:rPr>
              <w:t>Unterer</w:t>
            </w:r>
            <w:r w:rsidRPr="007D0596">
              <w:rPr>
                <w:rFonts w:cs="Arial"/>
                <w:b/>
                <w:color w:val="456A2C"/>
                <w:lang w:val="de-AT"/>
              </w:rPr>
              <w:t xml:space="preserve"> Stamm </w:t>
            </w:r>
            <w:r>
              <w:rPr>
                <w:rFonts w:cs="Arial"/>
                <w:b/>
                <w:color w:val="456A2C"/>
                <w:lang w:val="de-AT"/>
              </w:rPr>
              <w:t xml:space="preserve">ist </w:t>
            </w:r>
            <w:proofErr w:type="spellStart"/>
            <w:r>
              <w:rPr>
                <w:rFonts w:cs="Arial"/>
                <w:b/>
                <w:color w:val="456A2C"/>
                <w:lang w:val="de-AT"/>
              </w:rPr>
              <w:t>astfrei</w:t>
            </w:r>
            <w:proofErr w:type="spellEnd"/>
            <w:r>
              <w:rPr>
                <w:rFonts w:cs="Arial"/>
                <w:b/>
                <w:color w:val="456A2C"/>
                <w:lang w:val="de-AT"/>
              </w:rPr>
              <w:t>.</w:t>
            </w:r>
          </w:p>
        </w:tc>
        <w:tc>
          <w:tcPr>
            <w:tcW w:w="1158" w:type="dxa"/>
            <w:vAlign w:val="bottom"/>
          </w:tcPr>
          <w:p w14:paraId="2AB82202" w14:textId="77777777" w:rsidR="0046278E" w:rsidRPr="007D0596" w:rsidRDefault="0046278E" w:rsidP="00B1342C">
            <w:pPr>
              <w:rPr>
                <w:rFonts w:cs="Arial"/>
                <w:sz w:val="24"/>
                <w:szCs w:val="24"/>
                <w:lang w:val="de-AT"/>
              </w:rPr>
            </w:pPr>
          </w:p>
        </w:tc>
        <w:tc>
          <w:tcPr>
            <w:tcW w:w="1851" w:type="dxa"/>
            <w:vAlign w:val="bottom"/>
          </w:tcPr>
          <w:p w14:paraId="74FD5D7F" w14:textId="77777777" w:rsidR="0046278E" w:rsidRPr="007D0596" w:rsidRDefault="0046278E" w:rsidP="00B1342C">
            <w:pPr>
              <w:rPr>
                <w:rFonts w:cs="Arial"/>
                <w:sz w:val="24"/>
                <w:szCs w:val="24"/>
                <w:lang w:val="de-AT"/>
              </w:rPr>
            </w:pPr>
          </w:p>
        </w:tc>
        <w:tc>
          <w:tcPr>
            <w:tcW w:w="1417" w:type="dxa"/>
            <w:vAlign w:val="bottom"/>
          </w:tcPr>
          <w:p w14:paraId="36F8C8DF" w14:textId="77777777" w:rsidR="0046278E" w:rsidRPr="007D0596" w:rsidRDefault="0046278E" w:rsidP="00B1342C">
            <w:pPr>
              <w:rPr>
                <w:rFonts w:cs="Arial"/>
                <w:sz w:val="24"/>
                <w:szCs w:val="24"/>
                <w:lang w:val="de-AT"/>
              </w:rPr>
            </w:pPr>
          </w:p>
        </w:tc>
        <w:tc>
          <w:tcPr>
            <w:tcW w:w="1418" w:type="dxa"/>
            <w:vAlign w:val="bottom"/>
          </w:tcPr>
          <w:p w14:paraId="013EF70C" w14:textId="77777777" w:rsidR="0046278E" w:rsidRPr="007D0596" w:rsidRDefault="0046278E" w:rsidP="00B1342C">
            <w:pPr>
              <w:rPr>
                <w:rFonts w:cs="Arial"/>
                <w:sz w:val="24"/>
                <w:szCs w:val="24"/>
                <w:lang w:val="de-AT"/>
              </w:rPr>
            </w:pPr>
          </w:p>
        </w:tc>
      </w:tr>
      <w:tr w:rsidR="00F5478F" w:rsidRPr="00FB0348" w14:paraId="0CFF3461" w14:textId="77777777" w:rsidTr="00F5478F">
        <w:tc>
          <w:tcPr>
            <w:tcW w:w="1539" w:type="dxa"/>
            <w:vAlign w:val="bottom"/>
          </w:tcPr>
          <w:p w14:paraId="32FC96B8" w14:textId="2121C29B" w:rsidR="0046278E" w:rsidRDefault="007D0596" w:rsidP="00B1342C">
            <w:pPr>
              <w:rPr>
                <w:rFonts w:cs="Arial"/>
                <w:sz w:val="24"/>
                <w:szCs w:val="24"/>
                <w:lang w:val="en-GB"/>
              </w:rPr>
            </w:pPr>
            <w:proofErr w:type="spellStart"/>
            <w:r>
              <w:rPr>
                <w:rFonts w:cs="Arial"/>
                <w:sz w:val="24"/>
                <w:szCs w:val="24"/>
                <w:lang w:val="en-GB"/>
              </w:rPr>
              <w:t>Anwendungs-bereich</w:t>
            </w:r>
            <w:proofErr w:type="spellEnd"/>
          </w:p>
          <w:p w14:paraId="1F2EDA5A" w14:textId="77777777" w:rsidR="0046278E" w:rsidRDefault="0046278E" w:rsidP="00B1342C">
            <w:pPr>
              <w:rPr>
                <w:rFonts w:cs="Arial"/>
                <w:sz w:val="24"/>
                <w:szCs w:val="24"/>
                <w:lang w:val="en-GB"/>
              </w:rPr>
            </w:pPr>
          </w:p>
          <w:p w14:paraId="5C6AFEB4" w14:textId="79AF11BE" w:rsidR="0046278E" w:rsidRDefault="0046278E" w:rsidP="00B1342C">
            <w:pPr>
              <w:rPr>
                <w:rFonts w:cs="Arial"/>
                <w:sz w:val="24"/>
                <w:szCs w:val="24"/>
                <w:lang w:val="en-GB"/>
              </w:rPr>
            </w:pPr>
          </w:p>
        </w:tc>
        <w:tc>
          <w:tcPr>
            <w:tcW w:w="2110" w:type="dxa"/>
          </w:tcPr>
          <w:p w14:paraId="0FBA1470" w14:textId="2CF6E0E1" w:rsidR="0046278E" w:rsidRPr="007D0596" w:rsidRDefault="007D0596" w:rsidP="007D0596">
            <w:pPr>
              <w:jc w:val="left"/>
              <w:rPr>
                <w:rFonts w:cs="Arial"/>
                <w:b/>
                <w:color w:val="456A2C"/>
                <w:lang w:val="de-AT"/>
              </w:rPr>
            </w:pPr>
            <w:r w:rsidRPr="007D0596">
              <w:rPr>
                <w:rFonts w:cs="Arial"/>
                <w:b/>
                <w:color w:val="456A2C"/>
                <w:lang w:val="de-AT"/>
              </w:rPr>
              <w:t xml:space="preserve">Kann als Bauholz für Fachwerkhäuser oder als Blockholz für </w:t>
            </w:r>
            <w:r w:rsidR="000A7823">
              <w:rPr>
                <w:rFonts w:cs="Arial"/>
                <w:b/>
                <w:color w:val="456A2C"/>
                <w:lang w:val="de-AT"/>
              </w:rPr>
              <w:t>Block</w:t>
            </w:r>
            <w:r w:rsidRPr="007D0596">
              <w:rPr>
                <w:rFonts w:cs="Arial"/>
                <w:b/>
                <w:color w:val="456A2C"/>
                <w:lang w:val="de-AT"/>
              </w:rPr>
              <w:t>häuser verwendet werden</w:t>
            </w:r>
            <w:r>
              <w:rPr>
                <w:rFonts w:cs="Arial"/>
                <w:b/>
                <w:color w:val="456A2C"/>
                <w:lang w:val="de-AT"/>
              </w:rPr>
              <w:t>.</w:t>
            </w:r>
          </w:p>
        </w:tc>
        <w:tc>
          <w:tcPr>
            <w:tcW w:w="1158" w:type="dxa"/>
            <w:vAlign w:val="bottom"/>
          </w:tcPr>
          <w:p w14:paraId="70AEC661" w14:textId="77777777" w:rsidR="0046278E" w:rsidRPr="007D0596" w:rsidRDefault="0046278E" w:rsidP="00B1342C">
            <w:pPr>
              <w:rPr>
                <w:rFonts w:cs="Arial"/>
                <w:sz w:val="24"/>
                <w:szCs w:val="24"/>
                <w:lang w:val="de-AT"/>
              </w:rPr>
            </w:pPr>
          </w:p>
        </w:tc>
        <w:tc>
          <w:tcPr>
            <w:tcW w:w="1851" w:type="dxa"/>
            <w:vAlign w:val="bottom"/>
          </w:tcPr>
          <w:p w14:paraId="7BFD7231" w14:textId="77777777" w:rsidR="0046278E" w:rsidRPr="007D0596" w:rsidRDefault="0046278E" w:rsidP="00B1342C">
            <w:pPr>
              <w:rPr>
                <w:rFonts w:cs="Arial"/>
                <w:sz w:val="24"/>
                <w:szCs w:val="24"/>
                <w:lang w:val="de-AT"/>
              </w:rPr>
            </w:pPr>
          </w:p>
        </w:tc>
        <w:tc>
          <w:tcPr>
            <w:tcW w:w="1417" w:type="dxa"/>
            <w:vAlign w:val="bottom"/>
          </w:tcPr>
          <w:p w14:paraId="4512C4DA" w14:textId="77777777" w:rsidR="0046278E" w:rsidRPr="007D0596" w:rsidRDefault="0046278E" w:rsidP="00B1342C">
            <w:pPr>
              <w:rPr>
                <w:rFonts w:cs="Arial"/>
                <w:sz w:val="24"/>
                <w:szCs w:val="24"/>
                <w:lang w:val="de-AT"/>
              </w:rPr>
            </w:pPr>
          </w:p>
        </w:tc>
        <w:tc>
          <w:tcPr>
            <w:tcW w:w="1418" w:type="dxa"/>
            <w:vAlign w:val="bottom"/>
          </w:tcPr>
          <w:p w14:paraId="7C16AD31" w14:textId="77777777" w:rsidR="0046278E" w:rsidRPr="007D0596" w:rsidRDefault="0046278E" w:rsidP="00B1342C">
            <w:pPr>
              <w:rPr>
                <w:rFonts w:cs="Arial"/>
                <w:sz w:val="24"/>
                <w:szCs w:val="24"/>
                <w:lang w:val="de-AT"/>
              </w:rPr>
            </w:pPr>
          </w:p>
        </w:tc>
      </w:tr>
      <w:tr w:rsidR="00F5478F" w:rsidRPr="00FB0348" w14:paraId="5E04829F" w14:textId="77777777" w:rsidTr="00F5478F">
        <w:tc>
          <w:tcPr>
            <w:tcW w:w="1539" w:type="dxa"/>
            <w:vAlign w:val="bottom"/>
          </w:tcPr>
          <w:p w14:paraId="637B6970" w14:textId="187BFBD5" w:rsidR="0046278E" w:rsidRPr="007D0596" w:rsidRDefault="007D0596" w:rsidP="00B1342C">
            <w:pPr>
              <w:rPr>
                <w:rFonts w:cs="Arial"/>
                <w:sz w:val="24"/>
                <w:szCs w:val="24"/>
                <w:lang w:val="de-AT"/>
              </w:rPr>
            </w:pPr>
            <w:r w:rsidRPr="007D0596">
              <w:rPr>
                <w:rFonts w:cs="Arial"/>
                <w:sz w:val="24"/>
                <w:szCs w:val="24"/>
                <w:lang w:val="de-AT"/>
              </w:rPr>
              <w:t>Sonstiges</w:t>
            </w:r>
          </w:p>
          <w:p w14:paraId="1088D71D" w14:textId="77777777" w:rsidR="0046278E" w:rsidRPr="007D0596" w:rsidRDefault="0046278E" w:rsidP="00B1342C">
            <w:pPr>
              <w:rPr>
                <w:rFonts w:cs="Arial"/>
                <w:sz w:val="24"/>
                <w:szCs w:val="24"/>
                <w:lang w:val="de-AT"/>
              </w:rPr>
            </w:pPr>
          </w:p>
          <w:p w14:paraId="2070FC86" w14:textId="6E1407D1" w:rsidR="0046278E" w:rsidRPr="007D0596" w:rsidRDefault="0046278E" w:rsidP="00B1342C">
            <w:pPr>
              <w:rPr>
                <w:rFonts w:cs="Arial"/>
                <w:sz w:val="24"/>
                <w:szCs w:val="24"/>
                <w:lang w:val="de-AT"/>
              </w:rPr>
            </w:pPr>
          </w:p>
        </w:tc>
        <w:tc>
          <w:tcPr>
            <w:tcW w:w="2110" w:type="dxa"/>
          </w:tcPr>
          <w:p w14:paraId="299476ED" w14:textId="186E60EE" w:rsidR="0046278E" w:rsidRPr="007D0596" w:rsidRDefault="007D0596" w:rsidP="00B1342C">
            <w:pPr>
              <w:rPr>
                <w:rFonts w:cs="Arial"/>
                <w:b/>
                <w:color w:val="456A2C"/>
                <w:lang w:val="de-AT"/>
              </w:rPr>
            </w:pPr>
            <w:r>
              <w:rPr>
                <w:rFonts w:cs="Arial"/>
                <w:b/>
                <w:color w:val="456A2C"/>
                <w:lang w:val="de-AT"/>
              </w:rPr>
              <w:t>Geeignet</w:t>
            </w:r>
            <w:r w:rsidRPr="007D0596">
              <w:rPr>
                <w:rFonts w:cs="Arial"/>
                <w:b/>
                <w:color w:val="456A2C"/>
                <w:lang w:val="de-AT"/>
              </w:rPr>
              <w:t xml:space="preserve"> für die industriell-chemische Behandlung</w:t>
            </w:r>
          </w:p>
        </w:tc>
        <w:tc>
          <w:tcPr>
            <w:tcW w:w="1158" w:type="dxa"/>
            <w:vAlign w:val="bottom"/>
          </w:tcPr>
          <w:p w14:paraId="3FA31832" w14:textId="77777777" w:rsidR="0046278E" w:rsidRPr="007D0596" w:rsidRDefault="0046278E" w:rsidP="00B1342C">
            <w:pPr>
              <w:rPr>
                <w:rFonts w:cs="Arial"/>
                <w:sz w:val="24"/>
                <w:szCs w:val="24"/>
                <w:lang w:val="de-AT"/>
              </w:rPr>
            </w:pPr>
          </w:p>
        </w:tc>
        <w:tc>
          <w:tcPr>
            <w:tcW w:w="1851" w:type="dxa"/>
            <w:vAlign w:val="bottom"/>
          </w:tcPr>
          <w:p w14:paraId="6EE4158C" w14:textId="77777777" w:rsidR="0046278E" w:rsidRPr="007D0596" w:rsidRDefault="0046278E" w:rsidP="00B1342C">
            <w:pPr>
              <w:rPr>
                <w:rFonts w:cs="Arial"/>
                <w:sz w:val="24"/>
                <w:szCs w:val="24"/>
                <w:lang w:val="de-AT"/>
              </w:rPr>
            </w:pPr>
          </w:p>
        </w:tc>
        <w:tc>
          <w:tcPr>
            <w:tcW w:w="1417" w:type="dxa"/>
            <w:vAlign w:val="bottom"/>
          </w:tcPr>
          <w:p w14:paraId="3F1B7E77" w14:textId="77777777" w:rsidR="0046278E" w:rsidRPr="007D0596" w:rsidRDefault="0046278E" w:rsidP="00B1342C">
            <w:pPr>
              <w:rPr>
                <w:rFonts w:cs="Arial"/>
                <w:sz w:val="24"/>
                <w:szCs w:val="24"/>
                <w:lang w:val="de-AT"/>
              </w:rPr>
            </w:pPr>
          </w:p>
        </w:tc>
        <w:tc>
          <w:tcPr>
            <w:tcW w:w="1418" w:type="dxa"/>
            <w:vAlign w:val="bottom"/>
          </w:tcPr>
          <w:p w14:paraId="1CCF7692" w14:textId="77777777" w:rsidR="0046278E" w:rsidRPr="007D0596" w:rsidRDefault="0046278E" w:rsidP="00B1342C">
            <w:pPr>
              <w:rPr>
                <w:rFonts w:cs="Arial"/>
                <w:sz w:val="24"/>
                <w:szCs w:val="24"/>
                <w:lang w:val="de-AT"/>
              </w:rPr>
            </w:pPr>
          </w:p>
        </w:tc>
      </w:tr>
    </w:tbl>
    <w:p w14:paraId="7E72FDCF" w14:textId="77777777" w:rsidR="00A84479" w:rsidRPr="007D0596" w:rsidRDefault="00A84479" w:rsidP="00B1342C">
      <w:pPr>
        <w:rPr>
          <w:rFonts w:cs="Arial"/>
          <w:sz w:val="24"/>
          <w:szCs w:val="24"/>
          <w:lang w:val="de-AT"/>
        </w:rPr>
      </w:pPr>
    </w:p>
    <w:p w14:paraId="1A4127F2" w14:textId="1E4EE3ED" w:rsidR="00751121" w:rsidRPr="00A84479" w:rsidRDefault="007D0596" w:rsidP="00B1342C">
      <w:pPr>
        <w:pStyle w:val="berschrift2"/>
        <w:numPr>
          <w:ilvl w:val="1"/>
          <w:numId w:val="2"/>
        </w:numPr>
        <w:spacing w:line="240" w:lineRule="auto"/>
        <w:rPr>
          <w:rFonts w:cs="Arial"/>
          <w:sz w:val="24"/>
          <w:lang w:val="en-US"/>
        </w:rPr>
      </w:pPr>
      <w:bookmarkStart w:id="12" w:name="_Toc39576267"/>
      <w:bookmarkStart w:id="13" w:name="_Toc56200191"/>
      <w:bookmarkStart w:id="14" w:name="_Toc69117117"/>
      <w:r>
        <w:rPr>
          <w:rFonts w:cs="Arial"/>
          <w:sz w:val="24"/>
          <w:lang w:val="en-US"/>
        </w:rPr>
        <w:t>FALLSTUDIE</w:t>
      </w:r>
      <w:r w:rsidR="00751121" w:rsidRPr="00A84479">
        <w:rPr>
          <w:rFonts w:cs="Arial"/>
          <w:sz w:val="24"/>
          <w:lang w:val="en-US"/>
        </w:rPr>
        <w:t xml:space="preserve"> 2</w:t>
      </w:r>
      <w:bookmarkEnd w:id="12"/>
      <w:bookmarkEnd w:id="13"/>
      <w:bookmarkEnd w:id="14"/>
    </w:p>
    <w:p w14:paraId="36409121" w14:textId="299987E4" w:rsidR="00F1054D" w:rsidRDefault="000A7823" w:rsidP="00B1342C">
      <w:pPr>
        <w:rPr>
          <w:rFonts w:cs="Arial"/>
          <w:sz w:val="24"/>
          <w:szCs w:val="24"/>
          <w:lang w:val="de-AT"/>
        </w:rPr>
      </w:pPr>
      <w:r w:rsidRPr="000A7823">
        <w:rPr>
          <w:rFonts w:cs="Arial"/>
          <w:sz w:val="24"/>
          <w:szCs w:val="24"/>
          <w:lang w:val="de-AT"/>
        </w:rPr>
        <w:t>Wählen Sie eines der Holzprodukte aus und charakterisieren Sie es - Herstellung, Eigenschaften, Verwendung im Bauwesen usw.</w:t>
      </w:r>
    </w:p>
    <w:p w14:paraId="4739D3F6" w14:textId="77777777" w:rsidR="007D0596" w:rsidRPr="007D0596" w:rsidRDefault="007D0596" w:rsidP="00B1342C">
      <w:pPr>
        <w:rPr>
          <w:rFonts w:cs="Arial"/>
          <w:sz w:val="24"/>
          <w:szCs w:val="24"/>
          <w:highlight w:val="green"/>
          <w:lang w:val="de-AT"/>
        </w:rPr>
      </w:pPr>
    </w:p>
    <w:p w14:paraId="329F7CDA" w14:textId="5964C086" w:rsidR="00C04887" w:rsidRPr="00A84479" w:rsidRDefault="007D0596" w:rsidP="00C04887">
      <w:pPr>
        <w:pStyle w:val="berschrift2"/>
        <w:numPr>
          <w:ilvl w:val="1"/>
          <w:numId w:val="2"/>
        </w:numPr>
        <w:spacing w:line="240" w:lineRule="auto"/>
        <w:rPr>
          <w:rFonts w:cs="Arial"/>
          <w:sz w:val="24"/>
          <w:lang w:val="en-US"/>
        </w:rPr>
      </w:pPr>
      <w:bookmarkStart w:id="15" w:name="_Toc69117118"/>
      <w:r>
        <w:rPr>
          <w:rFonts w:cs="Arial"/>
          <w:sz w:val="24"/>
          <w:lang w:val="en-US"/>
        </w:rPr>
        <w:t>FALLSTUDIE</w:t>
      </w:r>
      <w:r w:rsidRPr="00A84479">
        <w:rPr>
          <w:rFonts w:cs="Arial"/>
          <w:sz w:val="24"/>
          <w:lang w:val="en-US"/>
        </w:rPr>
        <w:t xml:space="preserve"> </w:t>
      </w:r>
      <w:r w:rsidR="00C04887" w:rsidRPr="00A84479">
        <w:rPr>
          <w:rFonts w:cs="Arial"/>
          <w:sz w:val="24"/>
          <w:lang w:val="en-US"/>
        </w:rPr>
        <w:t>3</w:t>
      </w:r>
      <w:bookmarkEnd w:id="15"/>
    </w:p>
    <w:p w14:paraId="6CD7FE99" w14:textId="1BB04409" w:rsidR="007D0596" w:rsidRPr="007D0596" w:rsidRDefault="000A7823" w:rsidP="007D0596">
      <w:pPr>
        <w:rPr>
          <w:rFonts w:cs="Arial"/>
          <w:sz w:val="24"/>
          <w:szCs w:val="24"/>
          <w:lang w:val="de-AT"/>
        </w:rPr>
      </w:pPr>
      <w:r w:rsidRPr="000A7823">
        <w:rPr>
          <w:rFonts w:cs="Arial"/>
          <w:sz w:val="24"/>
          <w:szCs w:val="24"/>
          <w:lang w:val="de-AT"/>
        </w:rPr>
        <w:t>Wählen Sie eine der Furnierholzplatten aus und charakterisieren Sie sie - Herstellung, Eigenschaften, Verwendung für Konstruktionen usw.</w:t>
      </w:r>
    </w:p>
    <w:p w14:paraId="18975934" w14:textId="77777777" w:rsidR="00521C5D" w:rsidRPr="007D0596" w:rsidRDefault="00521C5D" w:rsidP="00521C5D">
      <w:pPr>
        <w:rPr>
          <w:rFonts w:cs="Arial"/>
          <w:sz w:val="24"/>
          <w:szCs w:val="24"/>
          <w:lang w:val="de-AT"/>
        </w:rPr>
      </w:pPr>
      <w:r w:rsidRPr="00521C5D">
        <w:rPr>
          <w:rFonts w:cs="Arial"/>
          <w:b/>
          <w:color w:val="456A2C"/>
          <w:sz w:val="24"/>
          <w:szCs w:val="24"/>
          <w:lang w:val="de-AT"/>
        </w:rPr>
        <w:t>In grün</w:t>
      </w:r>
      <w:r w:rsidRPr="007D0596">
        <w:rPr>
          <w:rFonts w:cs="Arial"/>
          <w:sz w:val="24"/>
          <w:szCs w:val="24"/>
          <w:lang w:val="de-AT"/>
        </w:rPr>
        <w:t xml:space="preserve"> </w:t>
      </w:r>
      <w:r>
        <w:rPr>
          <w:rFonts w:cs="Arial"/>
          <w:sz w:val="24"/>
          <w:szCs w:val="24"/>
          <w:lang w:val="de-AT"/>
        </w:rPr>
        <w:t>sind</w:t>
      </w:r>
      <w:r w:rsidRPr="007D0596">
        <w:rPr>
          <w:rFonts w:cs="Arial"/>
          <w:sz w:val="24"/>
          <w:szCs w:val="24"/>
          <w:lang w:val="de-AT"/>
        </w:rPr>
        <w:t xml:space="preserve"> Beispiel</w:t>
      </w:r>
      <w:r>
        <w:rPr>
          <w:rFonts w:cs="Arial"/>
          <w:sz w:val="24"/>
          <w:szCs w:val="24"/>
          <w:lang w:val="de-AT"/>
        </w:rPr>
        <w:t>e</w:t>
      </w:r>
      <w:r w:rsidRPr="007D0596">
        <w:rPr>
          <w:rFonts w:cs="Arial"/>
          <w:sz w:val="24"/>
          <w:szCs w:val="24"/>
          <w:lang w:val="de-AT"/>
        </w:rPr>
        <w:t xml:space="preserve"> </w:t>
      </w:r>
      <w:r>
        <w:rPr>
          <w:rFonts w:cs="Arial"/>
          <w:sz w:val="24"/>
          <w:szCs w:val="24"/>
          <w:lang w:val="de-AT"/>
        </w:rPr>
        <w:t>angeführt</w:t>
      </w:r>
      <w:r w:rsidRPr="007D0596">
        <w:rPr>
          <w:rFonts w:cs="Arial"/>
          <w:sz w:val="24"/>
          <w:szCs w:val="24"/>
          <w:lang w:val="de-AT"/>
        </w:rPr>
        <w:t>.</w:t>
      </w:r>
    </w:p>
    <w:p w14:paraId="49584981" w14:textId="4D10DDD7" w:rsidR="00E64596" w:rsidRPr="007D0596" w:rsidRDefault="00E64596" w:rsidP="00E64596">
      <w:pPr>
        <w:rPr>
          <w:rFonts w:cs="Arial"/>
          <w:lang w:val="de-AT"/>
        </w:rPr>
      </w:pPr>
    </w:p>
    <w:tbl>
      <w:tblPr>
        <w:tblStyle w:val="Tabellenraster"/>
        <w:tblW w:w="0" w:type="auto"/>
        <w:tblLook w:val="04A0" w:firstRow="1" w:lastRow="0" w:firstColumn="1" w:lastColumn="0" w:noHBand="0" w:noVBand="1"/>
      </w:tblPr>
      <w:tblGrid>
        <w:gridCol w:w="1696"/>
        <w:gridCol w:w="7321"/>
      </w:tblGrid>
      <w:tr w:rsidR="00E64596" w:rsidRPr="00FB0348" w14:paraId="52888DEA" w14:textId="77777777" w:rsidTr="00E64596">
        <w:tc>
          <w:tcPr>
            <w:tcW w:w="1696" w:type="dxa"/>
          </w:tcPr>
          <w:p w14:paraId="0E623934" w14:textId="0B743289" w:rsidR="00E64596" w:rsidRPr="00F5478F" w:rsidRDefault="00521C5D" w:rsidP="00A84479">
            <w:pPr>
              <w:rPr>
                <w:color w:val="456A2C"/>
                <w:sz w:val="24"/>
                <w:szCs w:val="24"/>
                <w:lang w:val="en-GB"/>
              </w:rPr>
            </w:pPr>
            <w:proofErr w:type="spellStart"/>
            <w:r w:rsidRPr="00521C5D">
              <w:rPr>
                <w:color w:val="456A2C"/>
                <w:sz w:val="24"/>
                <w:szCs w:val="24"/>
                <w:lang w:val="en-GB"/>
              </w:rPr>
              <w:t>Sperrholz</w:t>
            </w:r>
            <w:proofErr w:type="spellEnd"/>
          </w:p>
        </w:tc>
        <w:tc>
          <w:tcPr>
            <w:tcW w:w="7321" w:type="dxa"/>
          </w:tcPr>
          <w:p w14:paraId="3D592F37" w14:textId="40615FFB" w:rsidR="00E64596" w:rsidRPr="00521C5D" w:rsidRDefault="00521C5D" w:rsidP="00A84479">
            <w:pPr>
              <w:rPr>
                <w:color w:val="456A2C"/>
                <w:sz w:val="24"/>
                <w:szCs w:val="24"/>
                <w:lang w:val="de-AT"/>
              </w:rPr>
            </w:pPr>
            <w:r w:rsidRPr="00521C5D">
              <w:rPr>
                <w:color w:val="456A2C"/>
                <w:sz w:val="24"/>
                <w:szCs w:val="24"/>
                <w:lang w:val="de-AT"/>
              </w:rPr>
              <w:t>hat eine ungerade Anzahl von Furnieren (beginnt bei 3). Normalerweise verläuft jede nächste Furnierrichtung der Holzfasern senkrecht zur vorherigen.</w:t>
            </w:r>
            <w:r>
              <w:rPr>
                <w:color w:val="456A2C"/>
                <w:sz w:val="24"/>
                <w:szCs w:val="24"/>
                <w:lang w:val="de-AT"/>
              </w:rPr>
              <w:t xml:space="preserve"> </w:t>
            </w:r>
            <w:r w:rsidR="00687202" w:rsidRPr="00F5478F">
              <w:rPr>
                <w:noProof/>
                <w:color w:val="456A2C"/>
                <w:sz w:val="24"/>
                <w:szCs w:val="24"/>
                <w:lang w:val="lv-LV" w:eastAsia="lv-LV"/>
              </w:rPr>
              <w:drawing>
                <wp:inline distT="0" distB="0" distL="0" distR="0" wp14:anchorId="45E2FE5F" wp14:editId="4BD7E0FA">
                  <wp:extent cx="659154" cy="444006"/>
                  <wp:effectExtent l="0" t="0" r="7620" b="0"/>
                  <wp:docPr id="3" name="Picture 3" descr="C:\Users\Uldis\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Pict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811" cy="453879"/>
                          </a:xfrm>
                          <a:prstGeom prst="rect">
                            <a:avLst/>
                          </a:prstGeom>
                          <a:noFill/>
                          <a:ln>
                            <a:noFill/>
                          </a:ln>
                        </pic:spPr>
                      </pic:pic>
                    </a:graphicData>
                  </a:graphic>
                </wp:inline>
              </w:drawing>
            </w:r>
          </w:p>
          <w:p w14:paraId="693933E4" w14:textId="586C0A05" w:rsidR="00E64596" w:rsidRPr="00521C5D" w:rsidRDefault="00521C5D" w:rsidP="00A84479">
            <w:pPr>
              <w:rPr>
                <w:color w:val="456A2C"/>
                <w:sz w:val="24"/>
                <w:szCs w:val="24"/>
                <w:lang w:val="de-AT"/>
              </w:rPr>
            </w:pPr>
            <w:r w:rsidRPr="00521C5D">
              <w:rPr>
                <w:color w:val="456A2C"/>
                <w:sz w:val="24"/>
                <w:szCs w:val="24"/>
                <w:lang w:val="de-AT"/>
              </w:rPr>
              <w:t xml:space="preserve">Die mechanischen Eigenschaften in Richtung der Holzfasern sind höher als </w:t>
            </w:r>
            <w:r>
              <w:rPr>
                <w:color w:val="456A2C"/>
                <w:sz w:val="24"/>
                <w:szCs w:val="24"/>
                <w:lang w:val="de-AT"/>
              </w:rPr>
              <w:t>umgekehrt</w:t>
            </w:r>
            <w:r w:rsidRPr="00521C5D">
              <w:rPr>
                <w:color w:val="456A2C"/>
                <w:sz w:val="24"/>
                <w:szCs w:val="24"/>
                <w:lang w:val="de-AT"/>
              </w:rPr>
              <w:t xml:space="preserve">. </w:t>
            </w:r>
            <w:proofErr w:type="gramStart"/>
            <w:r w:rsidRPr="00521C5D">
              <w:rPr>
                <w:color w:val="456A2C"/>
                <w:sz w:val="24"/>
                <w:szCs w:val="24"/>
                <w:lang w:val="de-AT"/>
              </w:rPr>
              <w:t>Kann</w:t>
            </w:r>
            <w:proofErr w:type="gramEnd"/>
            <w:r w:rsidRPr="00521C5D">
              <w:rPr>
                <w:color w:val="456A2C"/>
                <w:sz w:val="24"/>
                <w:szCs w:val="24"/>
                <w:lang w:val="de-AT"/>
              </w:rPr>
              <w:t xml:space="preserve"> für Innen- und Außenverkleidungen (mit Folien laminiert), Betonschalungen usw. verwendet werden.</w:t>
            </w:r>
          </w:p>
        </w:tc>
      </w:tr>
    </w:tbl>
    <w:p w14:paraId="4B37A249" w14:textId="77777777" w:rsidR="00406B4A" w:rsidRPr="00521C5D" w:rsidRDefault="00406B4A" w:rsidP="00406B4A">
      <w:pPr>
        <w:rPr>
          <w:sz w:val="24"/>
          <w:szCs w:val="24"/>
          <w:lang w:val="de-AT"/>
        </w:rPr>
      </w:pPr>
    </w:p>
    <w:p w14:paraId="48099572" w14:textId="591A33B9" w:rsidR="00406B4A" w:rsidRPr="00A84479" w:rsidRDefault="00521C5D" w:rsidP="00406B4A">
      <w:pPr>
        <w:pStyle w:val="berschrift2"/>
        <w:numPr>
          <w:ilvl w:val="1"/>
          <w:numId w:val="2"/>
        </w:numPr>
        <w:spacing w:line="240" w:lineRule="auto"/>
        <w:rPr>
          <w:rFonts w:cs="Arial"/>
          <w:sz w:val="24"/>
          <w:lang w:val="en-US"/>
        </w:rPr>
      </w:pPr>
      <w:bookmarkStart w:id="16" w:name="_Toc69117119"/>
      <w:r>
        <w:rPr>
          <w:rFonts w:cs="Arial"/>
          <w:sz w:val="24"/>
          <w:lang w:val="en-US"/>
        </w:rPr>
        <w:lastRenderedPageBreak/>
        <w:t>FALLSTUDIE</w:t>
      </w:r>
      <w:r w:rsidRPr="00A84479">
        <w:rPr>
          <w:rFonts w:cs="Arial"/>
          <w:sz w:val="24"/>
          <w:lang w:val="en-US"/>
        </w:rPr>
        <w:t xml:space="preserve"> </w:t>
      </w:r>
      <w:r w:rsidR="00406B4A" w:rsidRPr="00A84479">
        <w:rPr>
          <w:rFonts w:cs="Arial"/>
          <w:sz w:val="24"/>
          <w:lang w:val="en-US"/>
        </w:rPr>
        <w:t>4</w:t>
      </w:r>
      <w:bookmarkEnd w:id="16"/>
    </w:p>
    <w:p w14:paraId="5C9EF078" w14:textId="5FB54D72" w:rsidR="00521C5D" w:rsidRDefault="000A7823" w:rsidP="00521C5D">
      <w:pPr>
        <w:rPr>
          <w:rFonts w:cs="Arial"/>
          <w:sz w:val="24"/>
          <w:szCs w:val="24"/>
          <w:lang w:val="de-AT"/>
        </w:rPr>
      </w:pPr>
      <w:r w:rsidRPr="000A7823">
        <w:rPr>
          <w:rFonts w:cs="Arial"/>
          <w:sz w:val="24"/>
          <w:szCs w:val="24"/>
          <w:lang w:val="de-AT"/>
        </w:rPr>
        <w:t>Wählen Sie eine der Holzspanplatten aus und charakterisieren Sie sie - Herstellung, Eigenschaften, Anwendung im Bauwesen usw</w:t>
      </w:r>
      <w:r w:rsidR="00521C5D" w:rsidRPr="007D0596">
        <w:rPr>
          <w:rFonts w:cs="Arial"/>
          <w:sz w:val="24"/>
          <w:szCs w:val="24"/>
          <w:lang w:val="de-AT"/>
        </w:rPr>
        <w:t>.</w:t>
      </w:r>
    </w:p>
    <w:p w14:paraId="334AE70C" w14:textId="0B9EA572" w:rsidR="00406B4A" w:rsidRPr="00521C5D" w:rsidRDefault="00406B4A" w:rsidP="00406B4A">
      <w:pPr>
        <w:rPr>
          <w:sz w:val="24"/>
          <w:szCs w:val="24"/>
          <w:lang w:val="de-AT"/>
        </w:rPr>
      </w:pPr>
    </w:p>
    <w:p w14:paraId="042388B5" w14:textId="6FF4B3EE" w:rsidR="00406B4A" w:rsidRPr="0046278E" w:rsidRDefault="00521C5D" w:rsidP="00406B4A">
      <w:pPr>
        <w:pStyle w:val="berschrift2"/>
        <w:numPr>
          <w:ilvl w:val="1"/>
          <w:numId w:val="2"/>
        </w:numPr>
        <w:spacing w:line="240" w:lineRule="auto"/>
        <w:rPr>
          <w:rFonts w:cs="Arial"/>
          <w:sz w:val="24"/>
          <w:lang w:val="en-US"/>
        </w:rPr>
      </w:pPr>
      <w:bookmarkStart w:id="17" w:name="_Toc69117120"/>
      <w:r>
        <w:rPr>
          <w:rFonts w:cs="Arial"/>
          <w:sz w:val="24"/>
          <w:lang w:val="en-US"/>
        </w:rPr>
        <w:t>FALLSTUDIE</w:t>
      </w:r>
      <w:r w:rsidRPr="00A84479">
        <w:rPr>
          <w:rFonts w:cs="Arial"/>
          <w:sz w:val="24"/>
          <w:lang w:val="en-US"/>
        </w:rPr>
        <w:t xml:space="preserve"> </w:t>
      </w:r>
      <w:r w:rsidR="00406B4A" w:rsidRPr="00A84479">
        <w:rPr>
          <w:rFonts w:cs="Arial"/>
          <w:sz w:val="24"/>
          <w:lang w:val="en-US"/>
        </w:rPr>
        <w:t>5</w:t>
      </w:r>
      <w:bookmarkEnd w:id="17"/>
    </w:p>
    <w:p w14:paraId="0FCD7E43" w14:textId="3186254C" w:rsidR="00521C5D" w:rsidRDefault="00521C5D" w:rsidP="00521C5D">
      <w:pPr>
        <w:rPr>
          <w:rFonts w:cs="Arial"/>
          <w:sz w:val="24"/>
          <w:szCs w:val="24"/>
          <w:lang w:val="de-AT"/>
        </w:rPr>
      </w:pPr>
      <w:r w:rsidRPr="007D0596">
        <w:rPr>
          <w:rFonts w:cs="Arial"/>
          <w:sz w:val="24"/>
          <w:szCs w:val="24"/>
          <w:lang w:val="de-AT"/>
        </w:rPr>
        <w:t>Wählen Sie</w:t>
      </w:r>
      <w:r>
        <w:rPr>
          <w:rFonts w:cs="Arial"/>
          <w:sz w:val="24"/>
          <w:szCs w:val="24"/>
          <w:lang w:val="de-AT"/>
        </w:rPr>
        <w:t xml:space="preserve"> eine</w:t>
      </w:r>
      <w:r w:rsidRPr="007D0596">
        <w:rPr>
          <w:rFonts w:cs="Arial"/>
          <w:sz w:val="24"/>
          <w:szCs w:val="24"/>
          <w:lang w:val="de-AT"/>
        </w:rPr>
        <w:t xml:space="preserve"> </w:t>
      </w:r>
      <w:r w:rsidRPr="00521C5D">
        <w:rPr>
          <w:rFonts w:cs="Arial"/>
          <w:sz w:val="24"/>
          <w:szCs w:val="24"/>
          <w:lang w:val="de-AT"/>
        </w:rPr>
        <w:t>Holz</w:t>
      </w:r>
      <w:r>
        <w:rPr>
          <w:rFonts w:cs="Arial"/>
          <w:sz w:val="24"/>
          <w:szCs w:val="24"/>
          <w:lang w:val="de-AT"/>
        </w:rPr>
        <w:t>faser</w:t>
      </w:r>
      <w:r w:rsidRPr="00521C5D">
        <w:rPr>
          <w:rFonts w:cs="Arial"/>
          <w:sz w:val="24"/>
          <w:szCs w:val="24"/>
          <w:lang w:val="de-AT"/>
        </w:rPr>
        <w:t xml:space="preserve">platte </w:t>
      </w:r>
      <w:r>
        <w:rPr>
          <w:rFonts w:cs="Arial"/>
          <w:sz w:val="24"/>
          <w:szCs w:val="24"/>
          <w:lang w:val="de-AT"/>
        </w:rPr>
        <w:t>aus</w:t>
      </w:r>
      <w:r w:rsidRPr="007D0596">
        <w:rPr>
          <w:rFonts w:cs="Arial"/>
          <w:sz w:val="24"/>
          <w:szCs w:val="24"/>
          <w:lang w:val="de-AT"/>
        </w:rPr>
        <w:t xml:space="preserve"> und </w:t>
      </w:r>
      <w:r>
        <w:rPr>
          <w:rFonts w:cs="Arial"/>
          <w:sz w:val="24"/>
          <w:szCs w:val="24"/>
          <w:lang w:val="de-AT"/>
        </w:rPr>
        <w:t>beschreiben</w:t>
      </w:r>
      <w:r w:rsidRPr="007D0596">
        <w:rPr>
          <w:rFonts w:cs="Arial"/>
          <w:sz w:val="24"/>
          <w:szCs w:val="24"/>
          <w:lang w:val="de-AT"/>
        </w:rPr>
        <w:t xml:space="preserve"> Sie </w:t>
      </w:r>
      <w:r>
        <w:rPr>
          <w:rFonts w:cs="Arial"/>
          <w:sz w:val="24"/>
          <w:szCs w:val="24"/>
          <w:lang w:val="de-AT"/>
        </w:rPr>
        <w:t>sie</w:t>
      </w:r>
      <w:r w:rsidRPr="007D0596">
        <w:rPr>
          <w:rFonts w:cs="Arial"/>
          <w:sz w:val="24"/>
          <w:szCs w:val="24"/>
          <w:lang w:val="de-AT"/>
        </w:rPr>
        <w:t xml:space="preserve"> - Herstellung, Eigenschaften, Anwendung </w:t>
      </w:r>
      <w:r>
        <w:rPr>
          <w:rFonts w:cs="Arial"/>
          <w:sz w:val="24"/>
          <w:szCs w:val="24"/>
          <w:lang w:val="de-AT"/>
        </w:rPr>
        <w:t>im Bau</w:t>
      </w:r>
      <w:r w:rsidRPr="007D0596">
        <w:rPr>
          <w:rFonts w:cs="Arial"/>
          <w:sz w:val="24"/>
          <w:szCs w:val="24"/>
          <w:lang w:val="de-AT"/>
        </w:rPr>
        <w:t xml:space="preserve"> usw.</w:t>
      </w:r>
    </w:p>
    <w:p w14:paraId="4E4A1091" w14:textId="597176ED" w:rsidR="00F5478F" w:rsidRPr="00521C5D" w:rsidRDefault="00F5478F" w:rsidP="00B1342C">
      <w:pPr>
        <w:rPr>
          <w:sz w:val="24"/>
          <w:szCs w:val="24"/>
          <w:lang w:val="de-AT"/>
        </w:rPr>
      </w:pPr>
    </w:p>
    <w:p w14:paraId="56F0FB8F" w14:textId="77777777" w:rsidR="00F5478F" w:rsidRPr="00521C5D" w:rsidRDefault="00F5478F" w:rsidP="00B1342C">
      <w:pPr>
        <w:rPr>
          <w:sz w:val="24"/>
          <w:szCs w:val="24"/>
          <w:lang w:val="de-AT"/>
        </w:rPr>
      </w:pPr>
    </w:p>
    <w:p w14:paraId="13B08003" w14:textId="1A96526E" w:rsidR="00345AB4" w:rsidRPr="00D95EFC" w:rsidRDefault="00DE1FF2" w:rsidP="00B1342C">
      <w:pPr>
        <w:pStyle w:val="berschrift1"/>
        <w:spacing w:after="0" w:line="240" w:lineRule="auto"/>
        <w:rPr>
          <w:rFonts w:cs="Arial"/>
          <w:szCs w:val="28"/>
        </w:rPr>
      </w:pPr>
      <w:bookmarkStart w:id="18" w:name="_Toc56200192"/>
      <w:bookmarkStart w:id="19" w:name="_Toc69117121"/>
      <w:r w:rsidRPr="008A5EEA">
        <w:rPr>
          <w:rFonts w:cs="Arial"/>
          <w:szCs w:val="28"/>
        </w:rPr>
        <w:t xml:space="preserve">MULTIPLE CHOICE </w:t>
      </w:r>
      <w:bookmarkEnd w:id="18"/>
      <w:r w:rsidR="00521C5D">
        <w:rPr>
          <w:rFonts w:cs="Arial"/>
          <w:szCs w:val="28"/>
        </w:rPr>
        <w:t>FRAGEN</w:t>
      </w:r>
      <w:bookmarkEnd w:id="19"/>
      <w:r w:rsidRPr="008A5EEA">
        <w:rPr>
          <w:rFonts w:cs="Arial"/>
          <w:szCs w:val="28"/>
        </w:rPr>
        <w:t xml:space="preserve"> </w:t>
      </w:r>
    </w:p>
    <w:p w14:paraId="6716CACB" w14:textId="202692AF" w:rsidR="00C1675D" w:rsidRPr="00521C5D" w:rsidRDefault="00521C5D" w:rsidP="00521C5D">
      <w:pPr>
        <w:pStyle w:val="Listenabsatz"/>
        <w:numPr>
          <w:ilvl w:val="0"/>
          <w:numId w:val="19"/>
        </w:numPr>
        <w:ind w:left="426" w:hanging="426"/>
        <w:jc w:val="left"/>
        <w:rPr>
          <w:rFonts w:cs="Arial"/>
          <w:sz w:val="24"/>
          <w:szCs w:val="24"/>
          <w:lang w:val="de-AT"/>
        </w:rPr>
      </w:pPr>
      <w:r w:rsidRPr="00521C5D">
        <w:rPr>
          <w:rFonts w:cs="Arial"/>
          <w:sz w:val="24"/>
          <w:szCs w:val="24"/>
          <w:lang w:val="de-AT"/>
        </w:rPr>
        <w:t>Sind die Wachstumsringe richtig ausgerichtet?</w:t>
      </w:r>
      <w:r w:rsidR="00C1675D" w:rsidRPr="008A5EEA">
        <w:rPr>
          <w:noProof/>
          <w:lang w:val="lv-LV" w:eastAsia="lv-LV"/>
        </w:rPr>
        <w:drawing>
          <wp:inline distT="0" distB="0" distL="0" distR="0" wp14:anchorId="030C82F3" wp14:editId="4F8E312A">
            <wp:extent cx="2219325" cy="970955"/>
            <wp:effectExtent l="0" t="0" r="0" b="635"/>
            <wp:docPr id="2" name="Picture 2" descr="Doors Cross Sections - Maste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s Cross Sections - Master Do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7028" cy="974325"/>
                    </a:xfrm>
                    <a:prstGeom prst="rect">
                      <a:avLst/>
                    </a:prstGeom>
                    <a:noFill/>
                    <a:ln>
                      <a:noFill/>
                    </a:ln>
                  </pic:spPr>
                </pic:pic>
              </a:graphicData>
            </a:graphic>
          </wp:inline>
        </w:drawing>
      </w:r>
      <w:r w:rsidR="00C1675D" w:rsidRPr="008A5EEA">
        <w:rPr>
          <w:rStyle w:val="Funotenzeichen"/>
          <w:rFonts w:cs="Arial"/>
          <w:sz w:val="24"/>
          <w:szCs w:val="24"/>
          <w:lang w:val="en-US"/>
        </w:rPr>
        <w:footnoteReference w:id="2"/>
      </w:r>
    </w:p>
    <w:p w14:paraId="1D00F46C" w14:textId="13D603A8" w:rsidR="00C1675D" w:rsidRPr="008A5EEA" w:rsidRDefault="00521C5D" w:rsidP="003B3867">
      <w:pPr>
        <w:pStyle w:val="Listenabsatz"/>
        <w:numPr>
          <w:ilvl w:val="0"/>
          <w:numId w:val="7"/>
        </w:numPr>
        <w:rPr>
          <w:rFonts w:cs="Arial"/>
          <w:sz w:val="24"/>
          <w:szCs w:val="24"/>
          <w:lang w:val="en-US"/>
        </w:rPr>
      </w:pPr>
      <w:r>
        <w:rPr>
          <w:rFonts w:cs="Arial"/>
          <w:sz w:val="24"/>
          <w:szCs w:val="24"/>
          <w:lang w:val="en-US"/>
        </w:rPr>
        <w:t>JA</w:t>
      </w:r>
    </w:p>
    <w:p w14:paraId="63C1B9B8" w14:textId="1F890D29" w:rsidR="00C1675D" w:rsidRPr="008A5EEA" w:rsidRDefault="00521C5D" w:rsidP="003B3867">
      <w:pPr>
        <w:pStyle w:val="Listenabsatz"/>
        <w:numPr>
          <w:ilvl w:val="0"/>
          <w:numId w:val="7"/>
        </w:numPr>
        <w:rPr>
          <w:rFonts w:cs="Arial"/>
          <w:sz w:val="24"/>
          <w:szCs w:val="24"/>
          <w:lang w:val="en-US"/>
        </w:rPr>
      </w:pPr>
      <w:r>
        <w:rPr>
          <w:rFonts w:cs="Arial"/>
          <w:sz w:val="24"/>
          <w:szCs w:val="24"/>
          <w:lang w:val="en-US"/>
        </w:rPr>
        <w:t>NEIN</w:t>
      </w:r>
    </w:p>
    <w:p w14:paraId="26A032D0" w14:textId="0559757C" w:rsidR="001219AD" w:rsidRDefault="00C1675D" w:rsidP="00D95EFC">
      <w:pPr>
        <w:pStyle w:val="Listenabsatz"/>
        <w:numPr>
          <w:ilvl w:val="0"/>
          <w:numId w:val="7"/>
        </w:numPr>
        <w:rPr>
          <w:rFonts w:cs="Arial"/>
          <w:sz w:val="24"/>
          <w:szCs w:val="24"/>
          <w:u w:val="single"/>
          <w:lang w:val="en-US"/>
        </w:rPr>
      </w:pPr>
      <w:r w:rsidRPr="008A5EEA">
        <w:rPr>
          <w:rFonts w:cs="Arial"/>
          <w:sz w:val="24"/>
          <w:szCs w:val="24"/>
          <w:u w:val="single"/>
          <w:lang w:val="en-US"/>
        </w:rPr>
        <w:tab/>
      </w:r>
      <w:r w:rsidRPr="008A5EEA">
        <w:rPr>
          <w:rFonts w:cs="Arial"/>
          <w:sz w:val="24"/>
          <w:szCs w:val="24"/>
          <w:u w:val="single"/>
          <w:lang w:val="en-US"/>
        </w:rPr>
        <w:tab/>
      </w:r>
    </w:p>
    <w:p w14:paraId="53FCC1A7" w14:textId="77777777" w:rsidR="00521C5D" w:rsidRPr="00D95EFC" w:rsidRDefault="00521C5D" w:rsidP="00521C5D">
      <w:pPr>
        <w:pStyle w:val="Listenabsatz"/>
        <w:rPr>
          <w:rFonts w:cs="Arial"/>
          <w:sz w:val="24"/>
          <w:szCs w:val="24"/>
          <w:u w:val="single"/>
          <w:lang w:val="en-US"/>
        </w:rPr>
      </w:pPr>
    </w:p>
    <w:p w14:paraId="0691674B" w14:textId="49BEFBB5" w:rsidR="00E71CBC" w:rsidRPr="00521C5D" w:rsidRDefault="00521C5D" w:rsidP="00521C5D">
      <w:pPr>
        <w:pStyle w:val="Listenabsatz"/>
        <w:numPr>
          <w:ilvl w:val="0"/>
          <w:numId w:val="19"/>
        </w:numPr>
        <w:ind w:left="426" w:hanging="426"/>
        <w:rPr>
          <w:rFonts w:cs="Arial"/>
          <w:sz w:val="24"/>
          <w:szCs w:val="24"/>
        </w:rPr>
      </w:pPr>
      <w:r w:rsidRPr="00521C5D">
        <w:rPr>
          <w:rFonts w:cs="Arial"/>
          <w:sz w:val="24"/>
          <w:szCs w:val="24"/>
        </w:rPr>
        <w:t>Nennen Sie die bekanntesten Waldzertifizierungssysteme</w:t>
      </w:r>
      <w:r>
        <w:rPr>
          <w:rFonts w:cs="Arial"/>
          <w:sz w:val="24"/>
          <w:szCs w:val="24"/>
        </w:rPr>
        <w:t>.</w:t>
      </w:r>
    </w:p>
    <w:p w14:paraId="1334585A" w14:textId="118B1049" w:rsidR="00E71CBC" w:rsidRPr="008A5EEA" w:rsidRDefault="00E71CBC" w:rsidP="003B3867">
      <w:pPr>
        <w:pStyle w:val="Listenabsatz"/>
        <w:numPr>
          <w:ilvl w:val="0"/>
          <w:numId w:val="10"/>
        </w:numPr>
        <w:spacing w:after="0" w:line="240" w:lineRule="auto"/>
        <w:rPr>
          <w:rFonts w:cs="Arial"/>
          <w:bCs/>
          <w:spacing w:val="-6"/>
          <w:sz w:val="24"/>
          <w:szCs w:val="24"/>
          <w:u w:val="single"/>
          <w:lang w:val="en-US"/>
        </w:rPr>
      </w:pPr>
      <w:r w:rsidRPr="008A5EEA">
        <w:rPr>
          <w:rFonts w:eastAsia="TimesNewRomanPSMT" w:cs="Arial"/>
          <w:bCs/>
          <w:spacing w:val="-6"/>
          <w:sz w:val="24"/>
          <w:szCs w:val="24"/>
          <w:u w:val="single"/>
          <w:lang w:val="en-US"/>
        </w:rPr>
        <w:t xml:space="preserve">FSC </w:t>
      </w:r>
      <w:r w:rsidR="00521C5D">
        <w:rPr>
          <w:rFonts w:eastAsia="TimesNewRomanPSMT" w:cs="Arial"/>
          <w:bCs/>
          <w:spacing w:val="-6"/>
          <w:sz w:val="24"/>
          <w:szCs w:val="24"/>
          <w:u w:val="single"/>
          <w:lang w:val="en-US"/>
        </w:rPr>
        <w:t>u</w:t>
      </w:r>
      <w:r w:rsidRPr="008A5EEA">
        <w:rPr>
          <w:rFonts w:eastAsia="TimesNewRomanPSMT" w:cs="Arial"/>
          <w:bCs/>
          <w:spacing w:val="-6"/>
          <w:sz w:val="24"/>
          <w:szCs w:val="24"/>
          <w:u w:val="single"/>
          <w:lang w:val="en-US"/>
        </w:rPr>
        <w:t xml:space="preserve">nd </w:t>
      </w:r>
      <w:r w:rsidRPr="008A5EEA">
        <w:rPr>
          <w:rFonts w:cs="Arial"/>
          <w:bCs/>
          <w:spacing w:val="-6"/>
          <w:sz w:val="24"/>
          <w:szCs w:val="24"/>
          <w:u w:val="single"/>
          <w:lang w:val="en-US"/>
        </w:rPr>
        <w:t>PEFC</w:t>
      </w:r>
    </w:p>
    <w:p w14:paraId="6D488278" w14:textId="54AA7E70" w:rsidR="00E71CBC" w:rsidRPr="000A7823" w:rsidRDefault="00887F29" w:rsidP="003B3867">
      <w:pPr>
        <w:pStyle w:val="Listenabsatz"/>
        <w:numPr>
          <w:ilvl w:val="0"/>
          <w:numId w:val="10"/>
        </w:numPr>
        <w:spacing w:after="0" w:line="240" w:lineRule="auto"/>
        <w:rPr>
          <w:rFonts w:cs="Arial"/>
          <w:bCs/>
          <w:spacing w:val="-6"/>
          <w:sz w:val="24"/>
          <w:szCs w:val="24"/>
          <w:lang w:val="en-US"/>
        </w:rPr>
      </w:pPr>
      <w:r w:rsidRPr="000A7823">
        <w:rPr>
          <w:rFonts w:eastAsia="TimesNewRomanPSMT" w:cs="Arial"/>
          <w:bCs/>
          <w:spacing w:val="-6"/>
          <w:sz w:val="24"/>
          <w:szCs w:val="24"/>
          <w:lang w:val="en-US"/>
        </w:rPr>
        <w:t>F</w:t>
      </w:r>
      <w:r w:rsidR="00731357" w:rsidRPr="000A7823">
        <w:rPr>
          <w:rFonts w:eastAsia="TimesNewRomanPSMT" w:cs="Arial"/>
          <w:bCs/>
          <w:spacing w:val="-6"/>
          <w:sz w:val="24"/>
          <w:szCs w:val="24"/>
          <w:lang w:val="en-US"/>
        </w:rPr>
        <w:t>GH</w:t>
      </w:r>
      <w:r w:rsidR="00E71CBC" w:rsidRPr="000A7823">
        <w:rPr>
          <w:rFonts w:eastAsia="TimesNewRomanPSMT" w:cs="Arial"/>
          <w:bCs/>
          <w:spacing w:val="-6"/>
          <w:sz w:val="24"/>
          <w:szCs w:val="24"/>
          <w:lang w:val="en-US"/>
        </w:rPr>
        <w:t xml:space="preserve"> </w:t>
      </w:r>
      <w:r w:rsidR="00521C5D" w:rsidRPr="000A7823">
        <w:rPr>
          <w:rFonts w:eastAsia="TimesNewRomanPSMT" w:cs="Arial"/>
          <w:bCs/>
          <w:spacing w:val="-6"/>
          <w:sz w:val="24"/>
          <w:szCs w:val="24"/>
          <w:lang w:val="en-US"/>
        </w:rPr>
        <w:t>u</w:t>
      </w:r>
      <w:r w:rsidR="00E71CBC" w:rsidRPr="000A7823">
        <w:rPr>
          <w:rFonts w:eastAsia="TimesNewRomanPSMT" w:cs="Arial"/>
          <w:bCs/>
          <w:spacing w:val="-6"/>
          <w:sz w:val="24"/>
          <w:szCs w:val="24"/>
          <w:lang w:val="en-US"/>
        </w:rPr>
        <w:t>nd PRST</w:t>
      </w:r>
    </w:p>
    <w:p w14:paraId="7A425474" w14:textId="5C70765A" w:rsidR="001219AD" w:rsidRPr="00521C5D" w:rsidRDefault="00E71CBC" w:rsidP="00D95EFC">
      <w:pPr>
        <w:pStyle w:val="Listenabsatz"/>
        <w:numPr>
          <w:ilvl w:val="0"/>
          <w:numId w:val="10"/>
        </w:numPr>
        <w:rPr>
          <w:rFonts w:cs="Arial"/>
          <w:sz w:val="24"/>
          <w:szCs w:val="24"/>
          <w:u w:val="single"/>
          <w:lang w:val="en-US"/>
        </w:rPr>
      </w:pPr>
      <w:r w:rsidRPr="00521C5D">
        <w:rPr>
          <w:rFonts w:cs="Arial"/>
          <w:sz w:val="24"/>
          <w:szCs w:val="24"/>
          <w:u w:val="single"/>
          <w:lang w:val="de-AT"/>
        </w:rPr>
        <w:tab/>
      </w:r>
      <w:r w:rsidRPr="00521C5D">
        <w:rPr>
          <w:rFonts w:cs="Arial"/>
          <w:sz w:val="24"/>
          <w:szCs w:val="24"/>
          <w:u w:val="single"/>
          <w:lang w:val="de-AT"/>
        </w:rPr>
        <w:tab/>
      </w:r>
    </w:p>
    <w:p w14:paraId="61794BAF" w14:textId="77777777" w:rsidR="00521C5D" w:rsidRPr="00D95EFC" w:rsidRDefault="00521C5D" w:rsidP="00521C5D">
      <w:pPr>
        <w:pStyle w:val="Listenabsatz"/>
        <w:ind w:left="786"/>
        <w:rPr>
          <w:rFonts w:cs="Arial"/>
          <w:sz w:val="24"/>
          <w:szCs w:val="24"/>
          <w:u w:val="single"/>
          <w:lang w:val="en-US"/>
        </w:rPr>
      </w:pPr>
    </w:p>
    <w:p w14:paraId="2338E53D" w14:textId="612A51A2" w:rsidR="00521C5D" w:rsidRPr="00521C5D" w:rsidRDefault="00521C5D" w:rsidP="00521C5D">
      <w:pPr>
        <w:pStyle w:val="Listenabsatz"/>
        <w:numPr>
          <w:ilvl w:val="0"/>
          <w:numId w:val="19"/>
        </w:numPr>
        <w:ind w:left="426" w:hanging="426"/>
        <w:rPr>
          <w:rFonts w:cs="Arial"/>
          <w:sz w:val="24"/>
          <w:szCs w:val="24"/>
          <w:u w:val="single"/>
          <w:lang w:val="de-AT"/>
        </w:rPr>
      </w:pPr>
      <w:r w:rsidRPr="00521C5D">
        <w:rPr>
          <w:rFonts w:cs="Arial"/>
          <w:sz w:val="24"/>
          <w:szCs w:val="24"/>
        </w:rPr>
        <w:t>Welches dieser fünf Länder</w:t>
      </w:r>
      <w:r>
        <w:rPr>
          <w:rFonts w:cs="Arial"/>
          <w:sz w:val="24"/>
          <w:szCs w:val="24"/>
        </w:rPr>
        <w:t xml:space="preserve"> besitzt am meisten Waldfläche?</w:t>
      </w:r>
      <w:r w:rsidRPr="00521C5D">
        <w:rPr>
          <w:rFonts w:cs="Arial"/>
          <w:sz w:val="24"/>
          <w:szCs w:val="24"/>
        </w:rPr>
        <w:t xml:space="preserve"> Österreich, Finnland, Griechenland,</w:t>
      </w:r>
      <w:r w:rsidRPr="00521C5D">
        <w:rPr>
          <w:rFonts w:cs="Arial"/>
          <w:sz w:val="24"/>
          <w:szCs w:val="24"/>
          <w:lang w:val="de-AT"/>
        </w:rPr>
        <w:t xml:space="preserve"> Lettland oder Spanien </w:t>
      </w:r>
    </w:p>
    <w:p w14:paraId="6978CE6D" w14:textId="2DDF4EC1" w:rsidR="00654402" w:rsidRPr="00521C5D" w:rsidRDefault="00654402" w:rsidP="003B3867">
      <w:pPr>
        <w:pStyle w:val="Listenabsatz"/>
        <w:numPr>
          <w:ilvl w:val="0"/>
          <w:numId w:val="11"/>
        </w:numPr>
        <w:ind w:left="851" w:hanging="425"/>
        <w:rPr>
          <w:rFonts w:cs="Arial"/>
          <w:sz w:val="24"/>
          <w:szCs w:val="24"/>
          <w:lang w:val="de-AT"/>
        </w:rPr>
      </w:pPr>
      <w:r w:rsidRPr="00521C5D">
        <w:rPr>
          <w:rFonts w:cs="Arial"/>
          <w:sz w:val="24"/>
          <w:szCs w:val="24"/>
          <w:lang w:val="de-AT"/>
        </w:rPr>
        <w:t>Spa</w:t>
      </w:r>
      <w:r w:rsidR="00521C5D">
        <w:rPr>
          <w:rFonts w:cs="Arial"/>
          <w:sz w:val="24"/>
          <w:szCs w:val="24"/>
          <w:lang w:val="de-AT"/>
        </w:rPr>
        <w:t>nien</w:t>
      </w:r>
    </w:p>
    <w:p w14:paraId="317ACF76" w14:textId="6CD8F30B" w:rsidR="00654402" w:rsidRPr="008A5EEA" w:rsidRDefault="00521C5D" w:rsidP="003B3867">
      <w:pPr>
        <w:pStyle w:val="Listenabsatz"/>
        <w:numPr>
          <w:ilvl w:val="0"/>
          <w:numId w:val="11"/>
        </w:numPr>
        <w:ind w:left="851" w:hanging="425"/>
        <w:rPr>
          <w:rFonts w:cs="Arial"/>
          <w:sz w:val="24"/>
          <w:szCs w:val="24"/>
          <w:lang w:val="en-US"/>
        </w:rPr>
      </w:pPr>
      <w:proofErr w:type="spellStart"/>
      <w:r>
        <w:rPr>
          <w:rFonts w:cs="Arial"/>
          <w:sz w:val="24"/>
          <w:szCs w:val="24"/>
          <w:lang w:val="en-US"/>
        </w:rPr>
        <w:t>Lettland</w:t>
      </w:r>
      <w:proofErr w:type="spellEnd"/>
    </w:p>
    <w:p w14:paraId="53D18DF9" w14:textId="77777777" w:rsidR="00521C5D" w:rsidRPr="00521C5D" w:rsidRDefault="00654402" w:rsidP="00521C5D">
      <w:pPr>
        <w:pStyle w:val="Listenabsatz"/>
        <w:numPr>
          <w:ilvl w:val="0"/>
          <w:numId w:val="11"/>
        </w:numPr>
        <w:ind w:left="851" w:hanging="425"/>
        <w:rPr>
          <w:rFonts w:cs="Arial"/>
          <w:sz w:val="24"/>
          <w:szCs w:val="24"/>
          <w:lang w:val="de-AT"/>
        </w:rPr>
      </w:pPr>
      <w:r w:rsidRPr="00521C5D">
        <w:rPr>
          <w:rFonts w:cs="Arial"/>
          <w:sz w:val="24"/>
          <w:szCs w:val="24"/>
          <w:u w:val="single"/>
          <w:lang w:val="de-AT"/>
        </w:rPr>
        <w:tab/>
      </w:r>
      <w:r w:rsidRPr="00521C5D">
        <w:rPr>
          <w:rFonts w:cs="Arial"/>
          <w:sz w:val="24"/>
          <w:szCs w:val="24"/>
          <w:u w:val="single"/>
          <w:lang w:val="de-AT"/>
        </w:rPr>
        <w:tab/>
        <w:t xml:space="preserve"> (</w:t>
      </w:r>
      <w:r w:rsidR="00521C5D" w:rsidRPr="00521C5D">
        <w:rPr>
          <w:rFonts w:cs="Arial"/>
          <w:sz w:val="24"/>
          <w:szCs w:val="24"/>
          <w:u w:val="single"/>
          <w:lang w:val="de-AT"/>
        </w:rPr>
        <w:t>Die richtige Antwort ist Finnland</w:t>
      </w:r>
      <w:r w:rsidRPr="00521C5D">
        <w:rPr>
          <w:rFonts w:cs="Arial"/>
          <w:sz w:val="24"/>
          <w:szCs w:val="24"/>
          <w:u w:val="single"/>
          <w:lang w:val="de-AT"/>
        </w:rPr>
        <w:t>)</w:t>
      </w:r>
    </w:p>
    <w:p w14:paraId="73F3B455" w14:textId="77777777" w:rsidR="00521C5D" w:rsidRDefault="00521C5D" w:rsidP="00521C5D">
      <w:pPr>
        <w:rPr>
          <w:rFonts w:cs="Arial"/>
          <w:spacing w:val="-6"/>
          <w:sz w:val="24"/>
          <w:szCs w:val="24"/>
          <w:lang w:val="de-AT"/>
        </w:rPr>
      </w:pPr>
    </w:p>
    <w:p w14:paraId="426085DB" w14:textId="567A51A5" w:rsidR="00521C5D" w:rsidRPr="00521C5D" w:rsidRDefault="00521C5D" w:rsidP="00521C5D">
      <w:pPr>
        <w:pStyle w:val="Listenabsatz"/>
        <w:numPr>
          <w:ilvl w:val="0"/>
          <w:numId w:val="19"/>
        </w:numPr>
        <w:ind w:left="426" w:hanging="426"/>
        <w:rPr>
          <w:rFonts w:cs="Arial"/>
          <w:sz w:val="24"/>
          <w:szCs w:val="24"/>
          <w:lang w:val="de-AT"/>
        </w:rPr>
      </w:pPr>
      <w:r w:rsidRPr="00521C5D">
        <w:rPr>
          <w:rFonts w:cs="Arial"/>
          <w:spacing w:val="-6"/>
          <w:sz w:val="24"/>
          <w:szCs w:val="24"/>
          <w:lang w:val="de-AT"/>
        </w:rPr>
        <w:t>Welche drei Holzarten werden hauptsächlich für Bauwerke verwendet?</w:t>
      </w:r>
    </w:p>
    <w:p w14:paraId="23593FE3" w14:textId="232F0497" w:rsidR="00695553" w:rsidRPr="00521C5D" w:rsidRDefault="00521C5D" w:rsidP="00521C5D">
      <w:pPr>
        <w:pStyle w:val="Listenabsatz"/>
        <w:numPr>
          <w:ilvl w:val="0"/>
          <w:numId w:val="20"/>
        </w:numPr>
        <w:rPr>
          <w:rFonts w:cs="Arial"/>
          <w:sz w:val="24"/>
          <w:szCs w:val="24"/>
          <w:u w:val="single"/>
          <w:lang w:val="de-AT"/>
        </w:rPr>
      </w:pPr>
      <w:r w:rsidRPr="00521C5D">
        <w:rPr>
          <w:rFonts w:cs="Arial"/>
          <w:sz w:val="24"/>
          <w:szCs w:val="24"/>
          <w:u w:val="single"/>
          <w:lang w:val="de-AT"/>
        </w:rPr>
        <w:t>Fichte, Kiefer und Eiche</w:t>
      </w:r>
      <w:r w:rsidR="00695553" w:rsidRPr="00521C5D">
        <w:rPr>
          <w:rFonts w:cs="Arial"/>
          <w:sz w:val="24"/>
          <w:szCs w:val="24"/>
          <w:u w:val="single"/>
          <w:lang w:val="de-AT"/>
        </w:rPr>
        <w:t xml:space="preserve"> </w:t>
      </w:r>
    </w:p>
    <w:p w14:paraId="216AF290" w14:textId="77777777" w:rsidR="00521C5D" w:rsidRPr="00521C5D" w:rsidRDefault="00521C5D" w:rsidP="00CB0D02">
      <w:pPr>
        <w:pStyle w:val="Listenabsatz"/>
        <w:numPr>
          <w:ilvl w:val="0"/>
          <w:numId w:val="20"/>
        </w:numPr>
        <w:spacing w:after="0" w:line="240" w:lineRule="auto"/>
        <w:rPr>
          <w:rFonts w:cs="Arial"/>
          <w:sz w:val="24"/>
          <w:szCs w:val="24"/>
        </w:rPr>
      </w:pPr>
      <w:r w:rsidRPr="00521C5D">
        <w:rPr>
          <w:rFonts w:cs="Arial"/>
          <w:sz w:val="24"/>
          <w:szCs w:val="24"/>
          <w:lang w:val="en-US"/>
        </w:rPr>
        <w:t xml:space="preserve">Fichte, Birke und </w:t>
      </w:r>
      <w:proofErr w:type="spellStart"/>
      <w:r w:rsidRPr="00521C5D">
        <w:rPr>
          <w:rFonts w:cs="Arial"/>
          <w:sz w:val="24"/>
          <w:szCs w:val="24"/>
          <w:lang w:val="en-US"/>
        </w:rPr>
        <w:t>Espe</w:t>
      </w:r>
      <w:proofErr w:type="spellEnd"/>
    </w:p>
    <w:p w14:paraId="0BE3A970" w14:textId="1EE83C35" w:rsidR="00D95EFC" w:rsidRDefault="00521C5D" w:rsidP="00CB0D02">
      <w:pPr>
        <w:pStyle w:val="Listenabsatz"/>
        <w:numPr>
          <w:ilvl w:val="0"/>
          <w:numId w:val="20"/>
        </w:numPr>
        <w:spacing w:after="0" w:line="240" w:lineRule="auto"/>
        <w:rPr>
          <w:rFonts w:cs="Arial"/>
          <w:sz w:val="24"/>
          <w:szCs w:val="24"/>
        </w:rPr>
      </w:pPr>
      <w:r w:rsidRPr="00521C5D">
        <w:rPr>
          <w:rFonts w:cs="Arial"/>
          <w:sz w:val="24"/>
          <w:szCs w:val="24"/>
        </w:rPr>
        <w:t>Birke, Espe und Eiche</w:t>
      </w:r>
    </w:p>
    <w:p w14:paraId="4E5A7214" w14:textId="77777777" w:rsidR="00521C5D" w:rsidRPr="00521C5D" w:rsidRDefault="00521C5D" w:rsidP="00521C5D">
      <w:pPr>
        <w:ind w:left="360"/>
        <w:rPr>
          <w:rFonts w:cs="Arial"/>
          <w:sz w:val="24"/>
          <w:szCs w:val="24"/>
        </w:rPr>
      </w:pPr>
    </w:p>
    <w:p w14:paraId="04764564" w14:textId="77777777" w:rsidR="00521C5D" w:rsidRPr="00521C5D" w:rsidRDefault="00521C5D" w:rsidP="00521C5D">
      <w:pPr>
        <w:pStyle w:val="Listenabsatz"/>
        <w:numPr>
          <w:ilvl w:val="0"/>
          <w:numId w:val="19"/>
        </w:numPr>
        <w:ind w:left="426" w:hanging="426"/>
        <w:rPr>
          <w:rStyle w:val="jlqj4b"/>
          <w:rFonts w:cs="Arial"/>
          <w:color w:val="000000"/>
          <w:sz w:val="24"/>
          <w:szCs w:val="24"/>
          <w:lang w:val="de-AT"/>
        </w:rPr>
      </w:pPr>
      <w:r w:rsidRPr="00521C5D">
        <w:rPr>
          <w:rStyle w:val="jlqj4b"/>
          <w:sz w:val="24"/>
          <w:szCs w:val="24"/>
          <w:lang w:val="de-AT"/>
        </w:rPr>
        <w:t>Welche Menge Kohlendioxid wird in der Wachstumsphase von einem Kubikmeter Holz aufgenommen?</w:t>
      </w:r>
    </w:p>
    <w:p w14:paraId="77165BF6" w14:textId="4F63C553" w:rsidR="00695553" w:rsidRPr="00521C5D" w:rsidRDefault="00E964F4" w:rsidP="00C009F6">
      <w:pPr>
        <w:pStyle w:val="Listenabsatz"/>
        <w:numPr>
          <w:ilvl w:val="0"/>
          <w:numId w:val="13"/>
        </w:numPr>
        <w:ind w:left="851" w:hanging="425"/>
        <w:rPr>
          <w:rStyle w:val="jlqj4b"/>
          <w:rFonts w:cs="Arial"/>
          <w:color w:val="000000"/>
          <w:sz w:val="24"/>
          <w:szCs w:val="24"/>
          <w:lang w:val="de-AT"/>
        </w:rPr>
      </w:pPr>
      <w:r w:rsidRPr="00521C5D">
        <w:rPr>
          <w:rStyle w:val="jlqj4b"/>
          <w:sz w:val="24"/>
          <w:szCs w:val="24"/>
          <w:lang w:val="de-AT"/>
        </w:rPr>
        <w:t>0,5</w:t>
      </w:r>
      <w:r w:rsidR="00695553" w:rsidRPr="00521C5D">
        <w:rPr>
          <w:rStyle w:val="jlqj4b"/>
          <w:sz w:val="24"/>
          <w:szCs w:val="24"/>
          <w:lang w:val="de-AT"/>
        </w:rPr>
        <w:t xml:space="preserve"> </w:t>
      </w:r>
      <w:r w:rsidR="00C009F6">
        <w:rPr>
          <w:rStyle w:val="jlqj4b"/>
          <w:sz w:val="24"/>
          <w:szCs w:val="24"/>
          <w:lang w:val="de-AT"/>
        </w:rPr>
        <w:t>Tonnen</w:t>
      </w:r>
    </w:p>
    <w:p w14:paraId="72E5D8B1" w14:textId="5AECE598" w:rsidR="00695553" w:rsidRPr="00887F29" w:rsidRDefault="00E964F4" w:rsidP="003B3867">
      <w:pPr>
        <w:pStyle w:val="Listenabsatz"/>
        <w:numPr>
          <w:ilvl w:val="0"/>
          <w:numId w:val="13"/>
        </w:numPr>
        <w:ind w:left="851" w:hanging="425"/>
        <w:rPr>
          <w:rStyle w:val="jlqj4b"/>
          <w:rFonts w:cs="Arial"/>
          <w:color w:val="000000"/>
          <w:sz w:val="24"/>
          <w:szCs w:val="24"/>
          <w:u w:val="single"/>
          <w:lang w:val="en-US"/>
        </w:rPr>
      </w:pPr>
      <w:r w:rsidRPr="00887F29">
        <w:rPr>
          <w:rStyle w:val="jlqj4b"/>
          <w:sz w:val="24"/>
          <w:szCs w:val="24"/>
          <w:u w:val="single"/>
          <w:lang w:val="en-US"/>
        </w:rPr>
        <w:t>1</w:t>
      </w:r>
      <w:r w:rsidR="00695553" w:rsidRPr="00887F29">
        <w:rPr>
          <w:rStyle w:val="jlqj4b"/>
          <w:sz w:val="24"/>
          <w:szCs w:val="24"/>
          <w:u w:val="single"/>
          <w:lang w:val="en-US"/>
        </w:rPr>
        <w:t xml:space="preserve"> </w:t>
      </w:r>
      <w:proofErr w:type="spellStart"/>
      <w:r w:rsidR="00C009F6">
        <w:rPr>
          <w:rStyle w:val="jlqj4b"/>
          <w:sz w:val="24"/>
          <w:szCs w:val="24"/>
          <w:u w:val="single"/>
          <w:lang w:val="en-US"/>
        </w:rPr>
        <w:t>Tonne</w:t>
      </w:r>
      <w:proofErr w:type="spellEnd"/>
    </w:p>
    <w:p w14:paraId="48D38A2E" w14:textId="26A25A0B" w:rsidR="001219AD" w:rsidRPr="00D95EFC" w:rsidRDefault="00E964F4" w:rsidP="00D95EFC">
      <w:pPr>
        <w:pStyle w:val="Listenabsatz"/>
        <w:numPr>
          <w:ilvl w:val="0"/>
          <w:numId w:val="13"/>
        </w:numPr>
        <w:ind w:left="851" w:hanging="425"/>
        <w:rPr>
          <w:rFonts w:cs="Arial"/>
          <w:color w:val="000000"/>
          <w:sz w:val="24"/>
          <w:szCs w:val="24"/>
          <w:lang w:val="en-US"/>
        </w:rPr>
      </w:pPr>
      <w:r w:rsidRPr="008A5EEA">
        <w:rPr>
          <w:rStyle w:val="jlqj4b"/>
          <w:sz w:val="24"/>
          <w:szCs w:val="24"/>
          <w:lang w:val="en-US"/>
        </w:rPr>
        <w:t>2</w:t>
      </w:r>
      <w:r w:rsidR="00695553" w:rsidRPr="008A5EEA">
        <w:rPr>
          <w:rStyle w:val="jlqj4b"/>
          <w:sz w:val="24"/>
          <w:szCs w:val="24"/>
          <w:lang w:val="en-US"/>
        </w:rPr>
        <w:t xml:space="preserve"> </w:t>
      </w:r>
      <w:proofErr w:type="spellStart"/>
      <w:r w:rsidR="00C009F6">
        <w:rPr>
          <w:rStyle w:val="jlqj4b"/>
          <w:sz w:val="24"/>
          <w:szCs w:val="24"/>
          <w:lang w:val="en-US"/>
        </w:rPr>
        <w:t>Tonnen</w:t>
      </w:r>
      <w:proofErr w:type="spellEnd"/>
    </w:p>
    <w:p w14:paraId="64A188DA" w14:textId="70CCCC5C" w:rsidR="00FE0C7A" w:rsidRPr="00C009F6" w:rsidRDefault="00D040D8" w:rsidP="00521C5D">
      <w:pPr>
        <w:pStyle w:val="Listenabsatz"/>
        <w:numPr>
          <w:ilvl w:val="0"/>
          <w:numId w:val="19"/>
        </w:numPr>
        <w:ind w:left="426" w:hanging="426"/>
        <w:rPr>
          <w:rFonts w:cs="Arial"/>
          <w:sz w:val="24"/>
          <w:szCs w:val="24"/>
          <w:lang w:val="de-AT"/>
        </w:rPr>
      </w:pPr>
      <w:r w:rsidRPr="00D040D8">
        <w:rPr>
          <w:rFonts w:cs="Arial"/>
          <w:sz w:val="24"/>
          <w:szCs w:val="24"/>
          <w:lang w:val="de-AT"/>
        </w:rPr>
        <w:lastRenderedPageBreak/>
        <w:t xml:space="preserve">Sind die Biegefestigkeit und </w:t>
      </w:r>
      <w:r w:rsidRPr="00D040D8">
        <w:rPr>
          <w:rFonts w:cs="Arial"/>
          <w:sz w:val="24"/>
          <w:szCs w:val="24"/>
          <w:lang w:val="de-AT"/>
        </w:rPr>
        <w:t>das Elastizitätsmodul</w:t>
      </w:r>
      <w:r w:rsidRPr="00D040D8">
        <w:rPr>
          <w:rFonts w:cs="Arial"/>
          <w:sz w:val="24"/>
          <w:szCs w:val="24"/>
          <w:lang w:val="de-AT"/>
        </w:rPr>
        <w:t xml:space="preserve"> bei Holzspanplatten gleich?</w:t>
      </w:r>
    </w:p>
    <w:p w14:paraId="2FC6A7B5" w14:textId="7868AC4D" w:rsidR="00C009F6" w:rsidRPr="00C009F6" w:rsidRDefault="00D040D8" w:rsidP="00C009F6">
      <w:pPr>
        <w:pStyle w:val="Listenabsatz"/>
        <w:numPr>
          <w:ilvl w:val="0"/>
          <w:numId w:val="14"/>
        </w:numPr>
        <w:ind w:left="851" w:hanging="425"/>
        <w:rPr>
          <w:rStyle w:val="jlqj4b"/>
          <w:rFonts w:cs="Arial"/>
          <w:color w:val="000000"/>
          <w:sz w:val="24"/>
          <w:szCs w:val="24"/>
          <w:lang w:val="de-AT"/>
        </w:rPr>
      </w:pPr>
      <w:r w:rsidRPr="00D040D8">
        <w:rPr>
          <w:rStyle w:val="jlqj4b"/>
          <w:sz w:val="24"/>
          <w:szCs w:val="24"/>
          <w:u w:val="single"/>
          <w:lang w:val="de-AT"/>
        </w:rPr>
        <w:t>In der Länge und Breite de</w:t>
      </w:r>
      <w:r>
        <w:rPr>
          <w:rStyle w:val="jlqj4b"/>
          <w:sz w:val="24"/>
          <w:szCs w:val="24"/>
          <w:u w:val="single"/>
          <w:lang w:val="de-AT"/>
        </w:rPr>
        <w:t>r</w:t>
      </w:r>
      <w:r w:rsidRPr="00D040D8">
        <w:rPr>
          <w:rStyle w:val="jlqj4b"/>
          <w:sz w:val="24"/>
          <w:szCs w:val="24"/>
          <w:u w:val="single"/>
          <w:lang w:val="de-AT"/>
        </w:rPr>
        <w:t xml:space="preserve"> </w:t>
      </w:r>
      <w:r>
        <w:rPr>
          <w:rStyle w:val="jlqj4b"/>
          <w:sz w:val="24"/>
          <w:szCs w:val="24"/>
          <w:u w:val="single"/>
          <w:lang w:val="de-AT"/>
        </w:rPr>
        <w:t>Platte</w:t>
      </w:r>
      <w:r w:rsidRPr="00D040D8">
        <w:rPr>
          <w:rStyle w:val="jlqj4b"/>
          <w:sz w:val="24"/>
          <w:szCs w:val="24"/>
          <w:u w:val="single"/>
          <w:lang w:val="de-AT"/>
        </w:rPr>
        <w:t xml:space="preserve"> gleich</w:t>
      </w:r>
    </w:p>
    <w:p w14:paraId="173D22E6" w14:textId="209FC123" w:rsidR="00C009F6" w:rsidRPr="00C009F6" w:rsidRDefault="00D040D8" w:rsidP="00C009F6">
      <w:pPr>
        <w:pStyle w:val="Listenabsatz"/>
        <w:numPr>
          <w:ilvl w:val="0"/>
          <w:numId w:val="14"/>
        </w:numPr>
        <w:ind w:left="851" w:hanging="425"/>
        <w:rPr>
          <w:rStyle w:val="jlqj4b"/>
          <w:rFonts w:cs="Arial"/>
          <w:color w:val="000000"/>
          <w:sz w:val="24"/>
          <w:szCs w:val="24"/>
          <w:lang w:val="de-AT"/>
        </w:rPr>
      </w:pPr>
      <w:r w:rsidRPr="00D040D8">
        <w:rPr>
          <w:rStyle w:val="jlqj4b"/>
          <w:sz w:val="24"/>
          <w:szCs w:val="24"/>
          <w:lang w:val="de-AT"/>
        </w:rPr>
        <w:t>In der Länge de</w:t>
      </w:r>
      <w:r>
        <w:rPr>
          <w:rStyle w:val="jlqj4b"/>
          <w:sz w:val="24"/>
          <w:szCs w:val="24"/>
          <w:lang w:val="de-AT"/>
        </w:rPr>
        <w:t>r</w:t>
      </w:r>
      <w:r w:rsidRPr="00D040D8">
        <w:rPr>
          <w:rStyle w:val="jlqj4b"/>
          <w:sz w:val="24"/>
          <w:szCs w:val="24"/>
          <w:lang w:val="de-AT"/>
        </w:rPr>
        <w:t xml:space="preserve"> </w:t>
      </w:r>
      <w:r>
        <w:rPr>
          <w:rStyle w:val="jlqj4b"/>
          <w:sz w:val="24"/>
          <w:szCs w:val="24"/>
          <w:lang w:val="de-AT"/>
        </w:rPr>
        <w:t>Platte</w:t>
      </w:r>
      <w:r w:rsidRPr="00D040D8">
        <w:rPr>
          <w:rStyle w:val="jlqj4b"/>
          <w:sz w:val="24"/>
          <w:szCs w:val="24"/>
          <w:lang w:val="de-AT"/>
        </w:rPr>
        <w:t xml:space="preserve"> höher als in der Breite </w:t>
      </w:r>
    </w:p>
    <w:p w14:paraId="1E12B7A3" w14:textId="77777777" w:rsidR="00C009F6" w:rsidRPr="00C009F6" w:rsidRDefault="00C009F6" w:rsidP="00C009F6">
      <w:pPr>
        <w:pStyle w:val="Listenabsatz"/>
        <w:ind w:left="851"/>
        <w:rPr>
          <w:rFonts w:cs="Arial"/>
          <w:color w:val="000000"/>
          <w:sz w:val="24"/>
          <w:szCs w:val="24"/>
          <w:lang w:val="de-AT"/>
        </w:rPr>
      </w:pPr>
    </w:p>
    <w:p w14:paraId="637DEC73" w14:textId="6A962199" w:rsidR="00C009F6" w:rsidRPr="00C009F6" w:rsidRDefault="00D040D8" w:rsidP="00C009F6">
      <w:pPr>
        <w:pStyle w:val="Listenabsatz"/>
        <w:numPr>
          <w:ilvl w:val="0"/>
          <w:numId w:val="19"/>
        </w:numPr>
        <w:ind w:left="426" w:hanging="426"/>
        <w:rPr>
          <w:rFonts w:cs="Arial"/>
          <w:color w:val="000000"/>
          <w:sz w:val="24"/>
          <w:szCs w:val="24"/>
          <w:lang w:val="de-AT"/>
        </w:rPr>
      </w:pPr>
      <w:r w:rsidRPr="00D040D8">
        <w:rPr>
          <w:rFonts w:cs="Arial"/>
          <w:sz w:val="24"/>
          <w:szCs w:val="24"/>
          <w:lang w:val="de-AT"/>
        </w:rPr>
        <w:t xml:space="preserve">Sind die Biegefestigkeit und </w:t>
      </w:r>
      <w:r w:rsidRPr="00D040D8">
        <w:rPr>
          <w:rFonts w:cs="Arial"/>
          <w:sz w:val="24"/>
          <w:szCs w:val="24"/>
          <w:lang w:val="de-AT"/>
        </w:rPr>
        <w:t>das Elastizitätsmodul</w:t>
      </w:r>
      <w:r w:rsidRPr="00D040D8">
        <w:rPr>
          <w:rFonts w:cs="Arial"/>
          <w:sz w:val="24"/>
          <w:szCs w:val="24"/>
          <w:lang w:val="de-AT"/>
        </w:rPr>
        <w:t xml:space="preserve"> von OSB gleich?</w:t>
      </w:r>
    </w:p>
    <w:p w14:paraId="7A77AA17" w14:textId="77777777" w:rsidR="00C009F6" w:rsidRPr="00C009F6" w:rsidRDefault="00C009F6" w:rsidP="00C009F6">
      <w:pPr>
        <w:pStyle w:val="Listenabsatz"/>
        <w:numPr>
          <w:ilvl w:val="0"/>
          <w:numId w:val="15"/>
        </w:numPr>
        <w:ind w:left="851" w:hanging="425"/>
        <w:rPr>
          <w:rStyle w:val="jlqj4b"/>
          <w:rFonts w:cs="Arial"/>
          <w:color w:val="000000"/>
          <w:sz w:val="24"/>
          <w:szCs w:val="24"/>
          <w:lang w:val="de-AT"/>
        </w:rPr>
      </w:pPr>
      <w:r w:rsidRPr="00C009F6">
        <w:rPr>
          <w:rStyle w:val="jlqj4b"/>
          <w:sz w:val="24"/>
          <w:szCs w:val="24"/>
          <w:lang w:val="de-AT"/>
        </w:rPr>
        <w:t>Länge und Breite der Platte sind gleich</w:t>
      </w:r>
    </w:p>
    <w:p w14:paraId="473B9140" w14:textId="011B6D34" w:rsidR="00C009F6" w:rsidRPr="00C009F6" w:rsidRDefault="00D040D8" w:rsidP="00C009F6">
      <w:pPr>
        <w:pStyle w:val="Listenabsatz"/>
        <w:numPr>
          <w:ilvl w:val="0"/>
          <w:numId w:val="15"/>
        </w:numPr>
        <w:ind w:left="851" w:hanging="425"/>
        <w:rPr>
          <w:rStyle w:val="jlqj4b"/>
          <w:rFonts w:cs="Arial"/>
          <w:color w:val="000000"/>
          <w:sz w:val="24"/>
          <w:szCs w:val="24"/>
          <w:u w:val="single"/>
          <w:lang w:val="de-AT"/>
        </w:rPr>
      </w:pPr>
      <w:r w:rsidRPr="00D040D8">
        <w:rPr>
          <w:rStyle w:val="jlqj4b"/>
          <w:sz w:val="24"/>
          <w:szCs w:val="24"/>
          <w:u w:val="single"/>
          <w:lang w:val="de-AT"/>
        </w:rPr>
        <w:t>In der Länge de</w:t>
      </w:r>
      <w:r>
        <w:rPr>
          <w:rStyle w:val="jlqj4b"/>
          <w:sz w:val="24"/>
          <w:szCs w:val="24"/>
          <w:u w:val="single"/>
          <w:lang w:val="de-AT"/>
        </w:rPr>
        <w:t>r Platte</w:t>
      </w:r>
      <w:r w:rsidRPr="00D040D8">
        <w:rPr>
          <w:rStyle w:val="jlqj4b"/>
          <w:sz w:val="24"/>
          <w:szCs w:val="24"/>
          <w:u w:val="single"/>
          <w:lang w:val="de-AT"/>
        </w:rPr>
        <w:t xml:space="preserve"> sind </w:t>
      </w:r>
      <w:r>
        <w:rPr>
          <w:rStyle w:val="jlqj4b"/>
          <w:sz w:val="24"/>
          <w:szCs w:val="24"/>
          <w:u w:val="single"/>
          <w:lang w:val="de-AT"/>
        </w:rPr>
        <w:t xml:space="preserve">sie </w:t>
      </w:r>
      <w:r w:rsidRPr="00D040D8">
        <w:rPr>
          <w:rStyle w:val="jlqj4b"/>
          <w:sz w:val="24"/>
          <w:szCs w:val="24"/>
          <w:u w:val="single"/>
          <w:lang w:val="de-AT"/>
        </w:rPr>
        <w:t>höher als in der Breit</w:t>
      </w:r>
      <w:r>
        <w:rPr>
          <w:rStyle w:val="jlqj4b"/>
          <w:sz w:val="24"/>
          <w:szCs w:val="24"/>
          <w:u w:val="single"/>
          <w:lang w:val="de-AT"/>
        </w:rPr>
        <w:t>e</w:t>
      </w:r>
    </w:p>
    <w:p w14:paraId="7A53CFDF" w14:textId="77777777" w:rsidR="00C009F6" w:rsidRPr="00C009F6" w:rsidRDefault="00C009F6" w:rsidP="00C009F6">
      <w:pPr>
        <w:rPr>
          <w:rStyle w:val="jlqj4b"/>
          <w:rFonts w:cs="Arial"/>
          <w:color w:val="000000"/>
          <w:sz w:val="24"/>
          <w:szCs w:val="24"/>
          <w:u w:val="single"/>
          <w:lang w:val="de-AT"/>
        </w:rPr>
      </w:pPr>
    </w:p>
    <w:p w14:paraId="249BBF37" w14:textId="77777777" w:rsidR="00C009F6" w:rsidRPr="00C009F6" w:rsidRDefault="00C009F6" w:rsidP="00C009F6">
      <w:pPr>
        <w:pStyle w:val="Listenabsatz"/>
        <w:numPr>
          <w:ilvl w:val="0"/>
          <w:numId w:val="19"/>
        </w:numPr>
        <w:ind w:left="426" w:hanging="426"/>
        <w:rPr>
          <w:rStyle w:val="jlqj4b"/>
          <w:rFonts w:cs="Arial"/>
          <w:color w:val="000000"/>
          <w:sz w:val="24"/>
          <w:szCs w:val="24"/>
          <w:lang w:val="de-AT"/>
        </w:rPr>
      </w:pPr>
      <w:r w:rsidRPr="00C009F6">
        <w:rPr>
          <w:rStyle w:val="jlqj4b"/>
          <w:sz w:val="24"/>
          <w:szCs w:val="24"/>
          <w:lang w:val="de-AT"/>
        </w:rPr>
        <w:t>Nennen Sie die wichtigsten Produkte auf Furnierbasis</w:t>
      </w:r>
    </w:p>
    <w:p w14:paraId="3EC80AEC" w14:textId="77777777" w:rsidR="00C009F6" w:rsidRPr="00C009F6" w:rsidRDefault="00C009F6" w:rsidP="00BD5BAE">
      <w:pPr>
        <w:pStyle w:val="Listenabsatz"/>
        <w:numPr>
          <w:ilvl w:val="0"/>
          <w:numId w:val="21"/>
        </w:numPr>
        <w:rPr>
          <w:rStyle w:val="jlqj4b"/>
          <w:rFonts w:cs="Arial"/>
          <w:color w:val="000000"/>
          <w:sz w:val="24"/>
          <w:szCs w:val="24"/>
          <w:lang w:val="de-AT"/>
        </w:rPr>
      </w:pPr>
      <w:r w:rsidRPr="00C009F6">
        <w:rPr>
          <w:rStyle w:val="jlqj4b"/>
          <w:sz w:val="24"/>
          <w:szCs w:val="24"/>
          <w:lang w:val="de-AT"/>
        </w:rPr>
        <w:t>Furnierschichtholz</w:t>
      </w:r>
      <w:r w:rsidR="002C3C80" w:rsidRPr="00C009F6">
        <w:rPr>
          <w:rStyle w:val="jlqj4b"/>
          <w:sz w:val="24"/>
          <w:szCs w:val="24"/>
          <w:lang w:val="de-AT"/>
        </w:rPr>
        <w:t xml:space="preserve"> </w:t>
      </w:r>
      <w:r w:rsidRPr="00C009F6">
        <w:rPr>
          <w:rStyle w:val="jlqj4b"/>
          <w:sz w:val="24"/>
          <w:szCs w:val="24"/>
          <w:lang w:val="de-AT"/>
        </w:rPr>
        <w:t>u</w:t>
      </w:r>
      <w:r w:rsidR="002C3C80" w:rsidRPr="00C009F6">
        <w:rPr>
          <w:rStyle w:val="jlqj4b"/>
          <w:sz w:val="24"/>
          <w:szCs w:val="24"/>
          <w:lang w:val="de-AT"/>
        </w:rPr>
        <w:t xml:space="preserve">nd </w:t>
      </w:r>
      <w:r w:rsidRPr="00C009F6">
        <w:rPr>
          <w:rStyle w:val="jlqj4b"/>
          <w:sz w:val="24"/>
          <w:szCs w:val="24"/>
          <w:lang w:val="de-AT"/>
        </w:rPr>
        <w:t>Holzspanplatte</w:t>
      </w:r>
    </w:p>
    <w:p w14:paraId="35F6674E" w14:textId="77777777" w:rsidR="00C009F6" w:rsidRPr="00C009F6" w:rsidRDefault="00C009F6" w:rsidP="005A5E81">
      <w:pPr>
        <w:pStyle w:val="Listenabsatz"/>
        <w:numPr>
          <w:ilvl w:val="0"/>
          <w:numId w:val="21"/>
        </w:numPr>
        <w:rPr>
          <w:rStyle w:val="jlqj4b"/>
          <w:rFonts w:cs="Arial"/>
          <w:sz w:val="24"/>
          <w:szCs w:val="24"/>
          <w:lang w:val="de-AT"/>
        </w:rPr>
      </w:pPr>
      <w:r w:rsidRPr="00C009F6">
        <w:rPr>
          <w:rStyle w:val="jlqj4b"/>
          <w:sz w:val="24"/>
          <w:szCs w:val="24"/>
          <w:lang w:val="de-AT"/>
        </w:rPr>
        <w:t>Furnierschichtholz u</w:t>
      </w:r>
      <w:r w:rsidR="002C3C80" w:rsidRPr="00C009F6">
        <w:rPr>
          <w:rStyle w:val="jlqj4b"/>
          <w:sz w:val="24"/>
          <w:szCs w:val="24"/>
          <w:lang w:val="de-AT"/>
        </w:rPr>
        <w:t xml:space="preserve">nd </w:t>
      </w:r>
      <w:r w:rsidRPr="00C009F6">
        <w:rPr>
          <w:rStyle w:val="jlqj4b"/>
          <w:sz w:val="24"/>
          <w:szCs w:val="24"/>
          <w:lang w:val="de-AT"/>
        </w:rPr>
        <w:t>Brettschichtholz</w:t>
      </w:r>
    </w:p>
    <w:p w14:paraId="09B0C0EE" w14:textId="21CBBA77" w:rsidR="00E964F4" w:rsidRPr="00C009F6" w:rsidRDefault="002C3C80" w:rsidP="005A5E81">
      <w:pPr>
        <w:pStyle w:val="Listenabsatz"/>
        <w:numPr>
          <w:ilvl w:val="0"/>
          <w:numId w:val="21"/>
        </w:numPr>
        <w:rPr>
          <w:rFonts w:cs="Arial"/>
          <w:sz w:val="24"/>
          <w:szCs w:val="24"/>
          <w:u w:val="single"/>
          <w:lang w:val="de-AT"/>
        </w:rPr>
      </w:pPr>
      <w:r w:rsidRPr="00C009F6">
        <w:rPr>
          <w:rFonts w:cs="Arial"/>
          <w:sz w:val="24"/>
          <w:szCs w:val="24"/>
          <w:u w:val="single"/>
          <w:lang w:val="de-AT"/>
        </w:rPr>
        <w:tab/>
      </w:r>
      <w:r w:rsidRPr="00C009F6">
        <w:rPr>
          <w:rFonts w:cs="Arial"/>
          <w:sz w:val="24"/>
          <w:szCs w:val="24"/>
          <w:u w:val="single"/>
          <w:lang w:val="de-AT"/>
        </w:rPr>
        <w:tab/>
        <w:t>(</w:t>
      </w:r>
      <w:r w:rsidR="00C009F6" w:rsidRPr="00C009F6">
        <w:rPr>
          <w:rFonts w:cs="Arial"/>
          <w:sz w:val="24"/>
          <w:szCs w:val="24"/>
          <w:u w:val="single"/>
          <w:lang w:val="de-AT"/>
        </w:rPr>
        <w:t xml:space="preserve">richtige Antwort: </w:t>
      </w:r>
      <w:r w:rsidR="00C009F6" w:rsidRPr="00C009F6">
        <w:rPr>
          <w:rStyle w:val="jlqj4b"/>
          <w:sz w:val="24"/>
          <w:szCs w:val="24"/>
          <w:u w:val="single"/>
          <w:lang w:val="de-AT"/>
        </w:rPr>
        <w:t xml:space="preserve">Furnierschichtholz </w:t>
      </w:r>
      <w:r w:rsidR="00C009F6" w:rsidRPr="00C009F6">
        <w:rPr>
          <w:rFonts w:cs="Arial"/>
          <w:sz w:val="24"/>
          <w:szCs w:val="24"/>
          <w:u w:val="single"/>
          <w:lang w:val="de-AT"/>
        </w:rPr>
        <w:t>und Sperrholz</w:t>
      </w:r>
      <w:r w:rsidRPr="00C009F6">
        <w:rPr>
          <w:rFonts w:cs="Arial"/>
          <w:sz w:val="24"/>
          <w:szCs w:val="24"/>
          <w:u w:val="single"/>
          <w:lang w:val="de-AT"/>
        </w:rPr>
        <w:t>)</w:t>
      </w:r>
    </w:p>
    <w:p w14:paraId="7952AE5A" w14:textId="77777777" w:rsidR="00D95EFC" w:rsidRPr="00C009F6" w:rsidRDefault="00D95EFC" w:rsidP="00D95EFC">
      <w:pPr>
        <w:pStyle w:val="Listenabsatz"/>
        <w:ind w:left="851"/>
        <w:rPr>
          <w:rFonts w:cs="Arial"/>
          <w:sz w:val="24"/>
          <w:szCs w:val="24"/>
          <w:lang w:val="de-AT"/>
        </w:rPr>
      </w:pPr>
    </w:p>
    <w:p w14:paraId="1748B399" w14:textId="2F50529D" w:rsidR="00C009F6" w:rsidRPr="00C009F6" w:rsidRDefault="00C009F6" w:rsidP="00C009F6">
      <w:pPr>
        <w:pStyle w:val="Listenabsatz"/>
        <w:numPr>
          <w:ilvl w:val="0"/>
          <w:numId w:val="19"/>
        </w:numPr>
        <w:ind w:left="426" w:hanging="426"/>
        <w:rPr>
          <w:rStyle w:val="jlqj4b"/>
          <w:rFonts w:cs="Arial"/>
          <w:color w:val="000000"/>
          <w:sz w:val="24"/>
          <w:szCs w:val="24"/>
          <w:u w:val="single"/>
          <w:lang w:val="de-AT"/>
        </w:rPr>
      </w:pPr>
      <w:r w:rsidRPr="00C009F6">
        <w:rPr>
          <w:rStyle w:val="jlqj4b"/>
          <w:rFonts w:cs="Arial"/>
          <w:color w:val="000000"/>
          <w:sz w:val="24"/>
          <w:szCs w:val="24"/>
          <w:lang w:val="de-AT"/>
        </w:rPr>
        <w:t>Was kann statt synthetischen Klebstoffen zum Verleimen von Furnieren verwendet werden?</w:t>
      </w:r>
    </w:p>
    <w:p w14:paraId="2EE59D42" w14:textId="77777777" w:rsidR="00C009F6" w:rsidRPr="00C009F6" w:rsidRDefault="002C3C80" w:rsidP="00C009F6">
      <w:pPr>
        <w:pStyle w:val="Listenabsatz"/>
        <w:numPr>
          <w:ilvl w:val="0"/>
          <w:numId w:val="22"/>
        </w:numPr>
        <w:rPr>
          <w:rStyle w:val="jlqj4b"/>
          <w:rFonts w:cs="Arial"/>
          <w:color w:val="000000"/>
          <w:sz w:val="24"/>
          <w:szCs w:val="24"/>
          <w:u w:val="single"/>
          <w:lang w:val="de-AT"/>
        </w:rPr>
      </w:pPr>
      <w:r w:rsidRPr="00C009F6">
        <w:rPr>
          <w:rStyle w:val="jlqj4b"/>
          <w:rFonts w:cs="Arial"/>
          <w:color w:val="000000"/>
          <w:sz w:val="24"/>
          <w:szCs w:val="24"/>
          <w:u w:val="single"/>
          <w:lang w:val="de-AT"/>
        </w:rPr>
        <w:t>Lignin</w:t>
      </w:r>
    </w:p>
    <w:p w14:paraId="65EBA538" w14:textId="77777777" w:rsidR="00C009F6" w:rsidRPr="00C009F6" w:rsidRDefault="00C009F6" w:rsidP="00C009F6">
      <w:pPr>
        <w:pStyle w:val="Listenabsatz"/>
        <w:numPr>
          <w:ilvl w:val="0"/>
          <w:numId w:val="22"/>
        </w:numPr>
        <w:rPr>
          <w:rStyle w:val="jlqj4b"/>
          <w:rFonts w:cs="Arial"/>
          <w:color w:val="000000"/>
          <w:sz w:val="24"/>
          <w:szCs w:val="24"/>
          <w:u w:val="single"/>
          <w:lang w:val="de-AT"/>
        </w:rPr>
      </w:pPr>
      <w:r w:rsidRPr="00C009F6">
        <w:rPr>
          <w:rStyle w:val="jlqj4b"/>
          <w:rFonts w:cs="Arial"/>
          <w:color w:val="000000"/>
          <w:sz w:val="24"/>
          <w:szCs w:val="24"/>
          <w:lang w:val="de-AT"/>
        </w:rPr>
        <w:t>Z</w:t>
      </w:r>
      <w:r w:rsidR="002C3C80" w:rsidRPr="00C009F6">
        <w:rPr>
          <w:rStyle w:val="jlqj4b"/>
          <w:rFonts w:cs="Arial"/>
          <w:color w:val="000000"/>
          <w:sz w:val="24"/>
          <w:szCs w:val="24"/>
          <w:lang w:val="de-AT"/>
        </w:rPr>
        <w:t>ellulose</w:t>
      </w:r>
    </w:p>
    <w:p w14:paraId="4D6BA46A" w14:textId="41B446C9" w:rsidR="001219AD" w:rsidRPr="00C009F6" w:rsidRDefault="002C3C80" w:rsidP="00C009F6">
      <w:pPr>
        <w:pStyle w:val="Listenabsatz"/>
        <w:numPr>
          <w:ilvl w:val="0"/>
          <w:numId w:val="22"/>
        </w:numPr>
        <w:rPr>
          <w:rStyle w:val="jlqj4b"/>
          <w:rFonts w:cs="Arial"/>
          <w:color w:val="000000"/>
          <w:sz w:val="24"/>
          <w:szCs w:val="24"/>
          <w:u w:val="single"/>
          <w:lang w:val="de-AT"/>
        </w:rPr>
      </w:pPr>
      <w:r w:rsidRPr="00C009F6">
        <w:rPr>
          <w:rStyle w:val="jlqj4b"/>
          <w:rFonts w:cs="Arial"/>
          <w:color w:val="000000"/>
          <w:sz w:val="24"/>
          <w:szCs w:val="24"/>
          <w:lang w:val="de-AT"/>
        </w:rPr>
        <w:t>Hemi</w:t>
      </w:r>
      <w:r w:rsidR="00C009F6" w:rsidRPr="00C009F6">
        <w:rPr>
          <w:rStyle w:val="jlqj4b"/>
          <w:rFonts w:cs="Arial"/>
          <w:color w:val="000000"/>
          <w:sz w:val="24"/>
          <w:szCs w:val="24"/>
          <w:lang w:val="de-AT"/>
        </w:rPr>
        <w:t>ze</w:t>
      </w:r>
      <w:r w:rsidRPr="00C009F6">
        <w:rPr>
          <w:rStyle w:val="jlqj4b"/>
          <w:rFonts w:cs="Arial"/>
          <w:color w:val="000000"/>
          <w:sz w:val="24"/>
          <w:szCs w:val="24"/>
          <w:lang w:val="de-AT"/>
        </w:rPr>
        <w:t>llulose</w:t>
      </w:r>
    </w:p>
    <w:p w14:paraId="3C0C5E18" w14:textId="77777777" w:rsidR="00C009F6" w:rsidRPr="00F629A4" w:rsidRDefault="00C009F6" w:rsidP="00C009F6">
      <w:pPr>
        <w:rPr>
          <w:rStyle w:val="jlqj4b"/>
          <w:rFonts w:cs="Arial"/>
          <w:color w:val="000000"/>
          <w:sz w:val="24"/>
          <w:szCs w:val="24"/>
          <w:u w:val="single"/>
        </w:rPr>
      </w:pPr>
    </w:p>
    <w:p w14:paraId="62681066" w14:textId="75423EBE" w:rsidR="00F629A4" w:rsidRPr="00F629A4" w:rsidRDefault="00D040D8" w:rsidP="00F629A4">
      <w:pPr>
        <w:pStyle w:val="Listenabsatz"/>
        <w:numPr>
          <w:ilvl w:val="0"/>
          <w:numId w:val="19"/>
        </w:numPr>
        <w:ind w:left="426" w:hanging="426"/>
        <w:rPr>
          <w:rFonts w:cs="Arial"/>
          <w:sz w:val="24"/>
          <w:szCs w:val="24"/>
        </w:rPr>
      </w:pPr>
      <w:r w:rsidRPr="00D040D8">
        <w:rPr>
          <w:rStyle w:val="jlqj4b"/>
          <w:rFonts w:cs="Arial"/>
          <w:spacing w:val="-6"/>
          <w:sz w:val="24"/>
          <w:szCs w:val="24"/>
          <w:lang w:val="de-AT"/>
        </w:rPr>
        <w:t>Welche Materialeigenschaften verstärken sich mit der Größe der Strukturelemente von Leimholzkonstruktionen?</w:t>
      </w:r>
    </w:p>
    <w:p w14:paraId="4D4A1702" w14:textId="59C9FEA6" w:rsidR="00F629A4" w:rsidRPr="008A5EEA" w:rsidRDefault="00D040D8" w:rsidP="00F629A4">
      <w:pPr>
        <w:pStyle w:val="Listenabsatz"/>
        <w:numPr>
          <w:ilvl w:val="0"/>
          <w:numId w:val="18"/>
        </w:numPr>
        <w:ind w:left="851" w:hanging="425"/>
        <w:rPr>
          <w:rStyle w:val="jlqj4b"/>
          <w:rFonts w:cs="Arial"/>
          <w:color w:val="000000"/>
          <w:sz w:val="24"/>
          <w:szCs w:val="24"/>
          <w:lang w:val="en-US"/>
        </w:rPr>
      </w:pPr>
      <w:proofErr w:type="spellStart"/>
      <w:r w:rsidRPr="00D040D8">
        <w:rPr>
          <w:rStyle w:val="jlqj4b"/>
          <w:rFonts w:cs="Arial"/>
          <w:color w:val="000000"/>
          <w:sz w:val="24"/>
          <w:szCs w:val="24"/>
          <w:lang w:val="en-US"/>
        </w:rPr>
        <w:t>Festigkeit</w:t>
      </w:r>
      <w:proofErr w:type="spellEnd"/>
      <w:r w:rsidRPr="00D040D8">
        <w:rPr>
          <w:rStyle w:val="jlqj4b"/>
          <w:rFonts w:cs="Arial"/>
          <w:color w:val="000000"/>
          <w:sz w:val="24"/>
          <w:szCs w:val="24"/>
          <w:lang w:val="en-US"/>
        </w:rPr>
        <w:t xml:space="preserve">, </w:t>
      </w:r>
      <w:proofErr w:type="spellStart"/>
      <w:r w:rsidRPr="00D040D8">
        <w:rPr>
          <w:rStyle w:val="jlqj4b"/>
          <w:rFonts w:cs="Arial"/>
          <w:color w:val="000000"/>
          <w:sz w:val="24"/>
          <w:szCs w:val="24"/>
          <w:lang w:val="en-US"/>
        </w:rPr>
        <w:t>Homogenität</w:t>
      </w:r>
      <w:proofErr w:type="spellEnd"/>
      <w:r w:rsidRPr="00D040D8">
        <w:rPr>
          <w:rStyle w:val="jlqj4b"/>
          <w:rFonts w:cs="Arial"/>
          <w:color w:val="000000"/>
          <w:sz w:val="24"/>
          <w:szCs w:val="24"/>
          <w:lang w:val="en-US"/>
        </w:rPr>
        <w:t xml:space="preserve">, </w:t>
      </w:r>
      <w:proofErr w:type="spellStart"/>
      <w:r w:rsidRPr="00D040D8">
        <w:rPr>
          <w:rStyle w:val="jlqj4b"/>
          <w:rFonts w:cs="Arial"/>
          <w:color w:val="000000"/>
          <w:sz w:val="24"/>
          <w:szCs w:val="24"/>
          <w:lang w:val="en-US"/>
        </w:rPr>
        <w:t>Energieverbrauch</w:t>
      </w:r>
      <w:proofErr w:type="spellEnd"/>
      <w:r w:rsidRPr="00D040D8">
        <w:rPr>
          <w:rStyle w:val="jlqj4b"/>
          <w:rFonts w:cs="Arial"/>
          <w:color w:val="000000"/>
          <w:sz w:val="24"/>
          <w:szCs w:val="24"/>
          <w:lang w:val="en-US"/>
        </w:rPr>
        <w:t xml:space="preserve"> </w:t>
      </w:r>
    </w:p>
    <w:p w14:paraId="2E618E88" w14:textId="1B31AC0E" w:rsidR="00F629A4" w:rsidRPr="008A5EEA" w:rsidRDefault="00D040D8" w:rsidP="00F629A4">
      <w:pPr>
        <w:pStyle w:val="Listenabsatz"/>
        <w:numPr>
          <w:ilvl w:val="0"/>
          <w:numId w:val="18"/>
        </w:numPr>
        <w:ind w:left="851" w:hanging="425"/>
        <w:rPr>
          <w:rStyle w:val="jlqj4b"/>
          <w:rFonts w:cs="Arial"/>
          <w:color w:val="000000"/>
          <w:sz w:val="24"/>
          <w:szCs w:val="24"/>
          <w:u w:val="single"/>
          <w:lang w:val="en-US"/>
        </w:rPr>
      </w:pPr>
      <w:proofErr w:type="spellStart"/>
      <w:r w:rsidRPr="00D040D8">
        <w:rPr>
          <w:rStyle w:val="jlqj4b"/>
          <w:rFonts w:cs="Arial"/>
          <w:spacing w:val="-6"/>
          <w:sz w:val="24"/>
          <w:szCs w:val="24"/>
          <w:u w:val="single"/>
          <w:lang w:val="en-US"/>
        </w:rPr>
        <w:t>Umweltauswirkungen</w:t>
      </w:r>
      <w:proofErr w:type="spellEnd"/>
      <w:r w:rsidRPr="00D040D8">
        <w:rPr>
          <w:rStyle w:val="jlqj4b"/>
          <w:rFonts w:cs="Arial"/>
          <w:spacing w:val="-6"/>
          <w:sz w:val="24"/>
          <w:szCs w:val="24"/>
          <w:u w:val="single"/>
          <w:lang w:val="en-US"/>
        </w:rPr>
        <w:t xml:space="preserve">, </w:t>
      </w:r>
      <w:proofErr w:type="spellStart"/>
      <w:r w:rsidRPr="00D040D8">
        <w:rPr>
          <w:rStyle w:val="jlqj4b"/>
          <w:rFonts w:cs="Arial"/>
          <w:spacing w:val="-6"/>
          <w:sz w:val="24"/>
          <w:szCs w:val="24"/>
          <w:u w:val="single"/>
          <w:lang w:val="en-US"/>
        </w:rPr>
        <w:t>Homogenität</w:t>
      </w:r>
      <w:proofErr w:type="spellEnd"/>
      <w:r w:rsidRPr="00D040D8">
        <w:rPr>
          <w:rStyle w:val="jlqj4b"/>
          <w:rFonts w:cs="Arial"/>
          <w:spacing w:val="-6"/>
          <w:sz w:val="24"/>
          <w:szCs w:val="24"/>
          <w:u w:val="single"/>
          <w:lang w:val="en-US"/>
        </w:rPr>
        <w:t xml:space="preserve">, </w:t>
      </w:r>
      <w:proofErr w:type="spellStart"/>
      <w:r w:rsidRPr="00D040D8">
        <w:rPr>
          <w:rStyle w:val="jlqj4b"/>
          <w:rFonts w:cs="Arial"/>
          <w:spacing w:val="-6"/>
          <w:sz w:val="24"/>
          <w:szCs w:val="24"/>
          <w:u w:val="single"/>
          <w:lang w:val="en-US"/>
        </w:rPr>
        <w:t>Energieverbrauch</w:t>
      </w:r>
      <w:proofErr w:type="spellEnd"/>
      <w:r w:rsidR="00F629A4" w:rsidRPr="008A5EEA">
        <w:rPr>
          <w:rStyle w:val="jlqj4b"/>
          <w:rFonts w:cs="Arial"/>
          <w:color w:val="000000"/>
          <w:sz w:val="24"/>
          <w:szCs w:val="24"/>
          <w:u w:val="single"/>
          <w:lang w:val="en-US"/>
        </w:rPr>
        <w:t xml:space="preserve"> </w:t>
      </w:r>
    </w:p>
    <w:p w14:paraId="6FA5B2F9" w14:textId="69C14F46" w:rsidR="00F629A4" w:rsidRPr="00D040D8" w:rsidRDefault="00D040D8" w:rsidP="00067750">
      <w:pPr>
        <w:pStyle w:val="Listenabsatz"/>
        <w:numPr>
          <w:ilvl w:val="0"/>
          <w:numId w:val="18"/>
        </w:numPr>
        <w:ind w:left="851" w:hanging="425"/>
        <w:rPr>
          <w:rStyle w:val="jlqj4b"/>
          <w:rFonts w:cs="Arial"/>
          <w:color w:val="000000"/>
          <w:sz w:val="24"/>
          <w:szCs w:val="24"/>
          <w:lang w:val="en-US"/>
        </w:rPr>
      </w:pPr>
      <w:proofErr w:type="spellStart"/>
      <w:r w:rsidRPr="00D040D8">
        <w:rPr>
          <w:rStyle w:val="jlqj4b"/>
          <w:rFonts w:cs="Arial"/>
          <w:color w:val="000000"/>
          <w:sz w:val="24"/>
          <w:szCs w:val="24"/>
          <w:lang w:val="en-US"/>
        </w:rPr>
        <w:t>Festigkeit</w:t>
      </w:r>
      <w:proofErr w:type="spellEnd"/>
      <w:r w:rsidRPr="00D040D8">
        <w:rPr>
          <w:rStyle w:val="jlqj4b"/>
          <w:rFonts w:cs="Arial"/>
          <w:color w:val="000000"/>
          <w:sz w:val="24"/>
          <w:szCs w:val="24"/>
          <w:lang w:val="en-US"/>
        </w:rPr>
        <w:t xml:space="preserve">, </w:t>
      </w:r>
      <w:proofErr w:type="spellStart"/>
      <w:r w:rsidRPr="00D040D8">
        <w:rPr>
          <w:rStyle w:val="jlqj4b"/>
          <w:rFonts w:cs="Arial"/>
          <w:color w:val="000000"/>
          <w:sz w:val="24"/>
          <w:szCs w:val="24"/>
          <w:lang w:val="en-US"/>
        </w:rPr>
        <w:t>Homogenität</w:t>
      </w:r>
      <w:proofErr w:type="spellEnd"/>
      <w:r w:rsidRPr="00D040D8">
        <w:rPr>
          <w:rStyle w:val="jlqj4b"/>
          <w:rFonts w:cs="Arial"/>
          <w:color w:val="000000"/>
          <w:sz w:val="24"/>
          <w:szCs w:val="24"/>
          <w:lang w:val="en-US"/>
        </w:rPr>
        <w:t xml:space="preserve">, </w:t>
      </w:r>
      <w:proofErr w:type="spellStart"/>
      <w:r w:rsidRPr="00D040D8">
        <w:rPr>
          <w:rStyle w:val="jlqj4b"/>
          <w:rFonts w:cs="Arial"/>
          <w:spacing w:val="-6"/>
          <w:sz w:val="24"/>
          <w:szCs w:val="24"/>
          <w:lang w:val="en-US"/>
        </w:rPr>
        <w:t>Umweltauswirkungen</w:t>
      </w:r>
      <w:proofErr w:type="spellEnd"/>
    </w:p>
    <w:p w14:paraId="35864869" w14:textId="77777777" w:rsidR="007619A6" w:rsidRPr="008A5EEA" w:rsidRDefault="007619A6" w:rsidP="007619A6">
      <w:pPr>
        <w:pStyle w:val="Listenabsatz"/>
        <w:ind w:left="851"/>
        <w:rPr>
          <w:rStyle w:val="jlqj4b"/>
          <w:rFonts w:cs="Arial"/>
          <w:color w:val="000000"/>
          <w:sz w:val="24"/>
          <w:szCs w:val="24"/>
          <w:lang w:val="en-US"/>
        </w:rPr>
      </w:pPr>
    </w:p>
    <w:p w14:paraId="18B890B5" w14:textId="1261BC9C" w:rsidR="00CE1D84" w:rsidRPr="008A5EEA" w:rsidRDefault="00F629A4" w:rsidP="00B1342C">
      <w:pPr>
        <w:pStyle w:val="berschrift1"/>
        <w:spacing w:after="0" w:line="240" w:lineRule="auto"/>
        <w:rPr>
          <w:rFonts w:cs="Arial"/>
          <w:szCs w:val="28"/>
        </w:rPr>
      </w:pPr>
      <w:bookmarkStart w:id="20" w:name="_Toc56200193"/>
      <w:bookmarkStart w:id="21" w:name="_Toc69117122"/>
      <w:r>
        <w:rPr>
          <w:rFonts w:cs="Arial"/>
          <w:szCs w:val="28"/>
        </w:rPr>
        <w:t>FALLSTUDIEN</w:t>
      </w:r>
      <w:r w:rsidR="00DE1FF2" w:rsidRPr="008A5EEA">
        <w:rPr>
          <w:rFonts w:cs="Arial"/>
          <w:szCs w:val="28"/>
        </w:rPr>
        <w:t xml:space="preserve"> &amp; </w:t>
      </w:r>
      <w:bookmarkEnd w:id="20"/>
      <w:r w:rsidRPr="00890F55">
        <w:rPr>
          <w:szCs w:val="28"/>
          <w:lang w:val="de-AT"/>
        </w:rPr>
        <w:t xml:space="preserve">ANALYSE </w:t>
      </w:r>
      <w:r>
        <w:rPr>
          <w:szCs w:val="28"/>
          <w:lang w:val="de-AT"/>
        </w:rPr>
        <w:t>DER</w:t>
      </w:r>
      <w:r w:rsidRPr="00890F55">
        <w:rPr>
          <w:szCs w:val="28"/>
          <w:lang w:val="de-AT"/>
        </w:rPr>
        <w:t xml:space="preserve"> ANWENDUNGSSZENARIEN</w:t>
      </w:r>
      <w:bookmarkEnd w:id="21"/>
    </w:p>
    <w:p w14:paraId="4F16C79B" w14:textId="68D11120" w:rsidR="000F3393" w:rsidRPr="00F629A4" w:rsidRDefault="004074A8" w:rsidP="00F629A4">
      <w:pPr>
        <w:rPr>
          <w:sz w:val="24"/>
          <w:szCs w:val="24"/>
          <w:lang w:val="de-AT"/>
        </w:rPr>
      </w:pPr>
      <w:r w:rsidRPr="004074A8">
        <w:rPr>
          <w:rStyle w:val="jlqj4b"/>
          <w:sz w:val="24"/>
          <w:szCs w:val="24"/>
          <w:lang w:val="de-AT"/>
        </w:rPr>
        <w:t>Skizzieren Sie Ihr imaginäres Einfamilienhaus oder mehrstöckiges Gebäude und wählen Sie Holzwerkstoffe für die Hauptkonstruktion des Gebäudes, die Dachkonstruktion und die Bauelemente, je nach den Eigenschaften der untersuchten Holzprodukte. Begründen Sie Ihre Wahl</w:t>
      </w:r>
      <w:r w:rsidR="00F629A4" w:rsidRPr="00F629A4">
        <w:rPr>
          <w:rStyle w:val="jlqj4b"/>
          <w:sz w:val="24"/>
          <w:szCs w:val="24"/>
          <w:lang w:val="de-AT"/>
        </w:rPr>
        <w:t xml:space="preserve">. </w:t>
      </w:r>
    </w:p>
    <w:sectPr w:rsidR="000F3393" w:rsidRPr="00F629A4"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B697E" w14:textId="77777777" w:rsidR="00FB0A50" w:rsidRDefault="00FB0A50" w:rsidP="00D45945">
      <w:r>
        <w:separator/>
      </w:r>
    </w:p>
  </w:endnote>
  <w:endnote w:type="continuationSeparator" w:id="0">
    <w:p w14:paraId="51B2608A" w14:textId="77777777" w:rsidR="00FB0A50" w:rsidRDefault="00FB0A50" w:rsidP="00D45945">
      <w:r>
        <w:continuationSeparator/>
      </w:r>
    </w:p>
  </w:endnote>
  <w:endnote w:type="continuationNotice" w:id="1">
    <w:p w14:paraId="66C4C836" w14:textId="77777777" w:rsidR="00FB0A50" w:rsidRDefault="00FB0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altName w:val="Calibri"/>
    <w:charset w:val="00"/>
    <w:family w:val="swiss"/>
    <w:pitch w:val="variable"/>
    <w:sig w:usb0="E00082FF" w:usb1="400078F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42233A0" w:rsidR="00765837" w:rsidRDefault="00765837">
        <w:pPr>
          <w:pStyle w:val="Fuzeil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73554">
          <w:rPr>
            <w:noProof/>
          </w:rPr>
          <w:t>5</w:t>
        </w:r>
        <w:r>
          <w:rPr>
            <w:noProof/>
          </w:rPr>
          <w:fldChar w:fldCharType="end"/>
        </w:r>
        <w:r>
          <w:t xml:space="preserve"> | </w:t>
        </w:r>
        <w:proofErr w:type="spellStart"/>
        <w:r w:rsidR="00F629A4">
          <w:rPr>
            <w:color w:val="7F7F7F" w:themeColor="background1" w:themeShade="7F"/>
            <w:spacing w:val="60"/>
          </w:rPr>
          <w:t>Seite</w:t>
        </w:r>
        <w:proofErr w:type="spellEnd"/>
      </w:p>
    </w:sdtContent>
  </w:sdt>
  <w:p w14:paraId="7B0BF032" w14:textId="637DA65B" w:rsidR="00765837" w:rsidRDefault="00765837"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765837" w:rsidRDefault="00765837" w:rsidP="006E20D8">
    <w:pPr>
      <w:pStyle w:val="Fuzeil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40"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7A8D" w14:textId="77777777" w:rsidR="00FB0A50" w:rsidRDefault="00FB0A50" w:rsidP="00D45945">
      <w:r>
        <w:separator/>
      </w:r>
    </w:p>
  </w:footnote>
  <w:footnote w:type="continuationSeparator" w:id="0">
    <w:p w14:paraId="12058264" w14:textId="77777777" w:rsidR="00FB0A50" w:rsidRDefault="00FB0A50" w:rsidP="00D45945">
      <w:r>
        <w:continuationSeparator/>
      </w:r>
    </w:p>
  </w:footnote>
  <w:footnote w:type="continuationNotice" w:id="1">
    <w:p w14:paraId="471C6304" w14:textId="77777777" w:rsidR="00FB0A50" w:rsidRDefault="00FB0A50"/>
  </w:footnote>
  <w:footnote w:id="2">
    <w:p w14:paraId="0B531859" w14:textId="65E460CB" w:rsidR="00C1675D" w:rsidRPr="00C1675D" w:rsidRDefault="00C1675D">
      <w:pPr>
        <w:pStyle w:val="Funotentext"/>
        <w:rPr>
          <w:lang w:val="lv-LV"/>
        </w:rPr>
      </w:pPr>
      <w:r>
        <w:rPr>
          <w:rStyle w:val="Funotenzeichen"/>
        </w:rPr>
        <w:footnoteRef/>
      </w:r>
      <w:r>
        <w:t xml:space="preserve"> </w:t>
      </w:r>
      <w:r w:rsidRPr="00C1675D">
        <w:t>https://www.masterdoor.ca/resources/doors-cross-sections/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765837" w:rsidRDefault="00765837"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765837" w:rsidRDefault="00765837" w:rsidP="0002165B">
    <w:pPr>
      <w:pStyle w:val="Kopfzeile"/>
      <w:tabs>
        <w:tab w:val="left" w:pos="2355"/>
        <w:tab w:val="right" w:pos="8460"/>
      </w:tabs>
      <w:ind w:left="-1418"/>
      <w:jc w:val="left"/>
    </w:pPr>
  </w:p>
  <w:p w14:paraId="4886F6DE" w14:textId="346E9A0C" w:rsidR="00765837" w:rsidRDefault="00765837" w:rsidP="0002165B">
    <w:pPr>
      <w:pStyle w:val="Kopfzeile"/>
      <w:tabs>
        <w:tab w:val="left" w:pos="2355"/>
        <w:tab w:val="right" w:pos="8460"/>
      </w:tabs>
      <w:ind w:left="-1418"/>
      <w:jc w:val="left"/>
    </w:pPr>
  </w:p>
  <w:p w14:paraId="121892CF" w14:textId="77777777" w:rsidR="00765837" w:rsidRDefault="00765837"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FAA"/>
    <w:multiLevelType w:val="hybridMultilevel"/>
    <w:tmpl w:val="F95E154E"/>
    <w:lvl w:ilvl="0" w:tplc="55C85004">
      <w:start w:val="1"/>
      <w:numFmt w:val="lowerLetter"/>
      <w:lvlText w:val="%1)"/>
      <w:lvlJc w:val="left"/>
      <w:pPr>
        <w:ind w:left="786" w:hanging="360"/>
      </w:pPr>
      <w:rPr>
        <w:rFonts w:cstheme="minorBidi" w:hint="default"/>
        <w:color w:val="auto"/>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1" w15:restartNumberingAfterBreak="0">
    <w:nsid w:val="02D66877"/>
    <w:multiLevelType w:val="hybridMultilevel"/>
    <w:tmpl w:val="43FA513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3F0477D"/>
    <w:multiLevelType w:val="hybridMultilevel"/>
    <w:tmpl w:val="68585596"/>
    <w:lvl w:ilvl="0" w:tplc="BBFEA904">
      <w:start w:val="1"/>
      <w:numFmt w:val="lowerLetter"/>
      <w:lvlText w:val="%1)"/>
      <w:lvlJc w:val="left"/>
      <w:pPr>
        <w:ind w:left="1080" w:hanging="360"/>
      </w:pPr>
      <w:rPr>
        <w:rFonts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6163BAB"/>
    <w:multiLevelType w:val="hybridMultilevel"/>
    <w:tmpl w:val="02E8F3EA"/>
    <w:lvl w:ilvl="0" w:tplc="59E62208">
      <w:start w:val="1"/>
      <w:numFmt w:val="lowerLetter"/>
      <w:lvlText w:val="%1)"/>
      <w:lvlJc w:val="left"/>
      <w:pPr>
        <w:ind w:left="1080" w:hanging="360"/>
      </w:pPr>
      <w:rPr>
        <w:rFonts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8723B49"/>
    <w:multiLevelType w:val="hybridMultilevel"/>
    <w:tmpl w:val="95DC86F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989425A"/>
    <w:multiLevelType w:val="hybridMultilevel"/>
    <w:tmpl w:val="2E109FBE"/>
    <w:lvl w:ilvl="0" w:tplc="E42CF706">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7"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8" w15:restartNumberingAfterBreak="0">
    <w:nsid w:val="31472B8F"/>
    <w:multiLevelType w:val="multilevel"/>
    <w:tmpl w:val="E1DAF952"/>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378C314B"/>
    <w:multiLevelType w:val="hybridMultilevel"/>
    <w:tmpl w:val="B8844D64"/>
    <w:lvl w:ilvl="0" w:tplc="9D7E5838">
      <w:start w:val="1"/>
      <w:numFmt w:val="lowerLetter"/>
      <w:lvlText w:val="%1)"/>
      <w:lvlJc w:val="left"/>
      <w:pPr>
        <w:ind w:left="1080" w:hanging="360"/>
      </w:pPr>
      <w:rPr>
        <w:rFonts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3C071424"/>
    <w:multiLevelType w:val="hybridMultilevel"/>
    <w:tmpl w:val="D05A9646"/>
    <w:lvl w:ilvl="0" w:tplc="BD2AA9F0">
      <w:start w:val="1"/>
      <w:numFmt w:val="lowerLetter"/>
      <w:lvlText w:val="%1)"/>
      <w:lvlJc w:val="left"/>
      <w:pPr>
        <w:ind w:left="786" w:hanging="360"/>
      </w:pPr>
      <w:rPr>
        <w:rFonts w:hint="default"/>
        <w:u w:val="none"/>
      </w:rPr>
    </w:lvl>
    <w:lvl w:ilvl="1" w:tplc="0C070019" w:tentative="1">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11" w15:restartNumberingAfterBreak="0">
    <w:nsid w:val="3E44686D"/>
    <w:multiLevelType w:val="hybridMultilevel"/>
    <w:tmpl w:val="FAD67BDC"/>
    <w:lvl w:ilvl="0" w:tplc="1808577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416454D2"/>
    <w:multiLevelType w:val="hybridMultilevel"/>
    <w:tmpl w:val="3E5221EC"/>
    <w:lvl w:ilvl="0" w:tplc="04128BAE">
      <w:start w:val="1"/>
      <w:numFmt w:val="lowerLetter"/>
      <w:lvlText w:val="%1)"/>
      <w:lvlJc w:val="left"/>
      <w:pPr>
        <w:ind w:left="1080" w:hanging="360"/>
      </w:pPr>
      <w:rPr>
        <w:rFonts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4D5D3B58"/>
    <w:multiLevelType w:val="hybridMultilevel"/>
    <w:tmpl w:val="904AED9E"/>
    <w:lvl w:ilvl="0" w:tplc="2DA8F98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1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60E210DD"/>
    <w:multiLevelType w:val="hybridMultilevel"/>
    <w:tmpl w:val="58D2ED24"/>
    <w:lvl w:ilvl="0" w:tplc="406824A0">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68AD0EBB"/>
    <w:multiLevelType w:val="hybridMultilevel"/>
    <w:tmpl w:val="A48C108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0FA771D"/>
    <w:multiLevelType w:val="hybridMultilevel"/>
    <w:tmpl w:val="D1C4EB4E"/>
    <w:lvl w:ilvl="0" w:tplc="C584D778">
      <w:start w:val="1"/>
      <w:numFmt w:val="lowerLetter"/>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9"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20" w15:restartNumberingAfterBreak="0">
    <w:nsid w:val="77E01536"/>
    <w:multiLevelType w:val="hybridMultilevel"/>
    <w:tmpl w:val="F76208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B304117"/>
    <w:multiLevelType w:val="hybridMultilevel"/>
    <w:tmpl w:val="E1621916"/>
    <w:lvl w:ilvl="0" w:tplc="2034C08A">
      <w:start w:val="1"/>
      <w:numFmt w:val="lowerLetter"/>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num w:numId="1">
    <w:abstractNumId w:val="15"/>
  </w:num>
  <w:num w:numId="2">
    <w:abstractNumId w:val="8"/>
  </w:num>
  <w:num w:numId="3">
    <w:abstractNumId w:val="7"/>
  </w:num>
  <w:num w:numId="4">
    <w:abstractNumId w:val="19"/>
  </w:num>
  <w:num w:numId="5">
    <w:abstractNumId w:val="14"/>
  </w:num>
  <w:num w:numId="6">
    <w:abstractNumId w:val="6"/>
  </w:num>
  <w:num w:numId="7">
    <w:abstractNumId w:val="4"/>
  </w:num>
  <w:num w:numId="8">
    <w:abstractNumId w:val="11"/>
  </w:num>
  <w:num w:numId="9">
    <w:abstractNumId w:val="20"/>
  </w:num>
  <w:num w:numId="10">
    <w:abstractNumId w:val="18"/>
  </w:num>
  <w:num w:numId="11">
    <w:abstractNumId w:val="13"/>
  </w:num>
  <w:num w:numId="12">
    <w:abstractNumId w:val="21"/>
  </w:num>
  <w:num w:numId="13">
    <w:abstractNumId w:val="3"/>
  </w:num>
  <w:num w:numId="14">
    <w:abstractNumId w:val="12"/>
  </w:num>
  <w:num w:numId="15">
    <w:abstractNumId w:val="9"/>
  </w:num>
  <w:num w:numId="16">
    <w:abstractNumId w:val="2"/>
  </w:num>
  <w:num w:numId="17">
    <w:abstractNumId w:val="5"/>
  </w:num>
  <w:num w:numId="18">
    <w:abstractNumId w:val="16"/>
  </w:num>
  <w:num w:numId="19">
    <w:abstractNumId w:val="1"/>
  </w:num>
  <w:num w:numId="20">
    <w:abstractNumId w:val="17"/>
  </w:num>
  <w:num w:numId="21">
    <w:abstractNumId w:val="0"/>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451"/>
    <w:rsid w:val="000124C6"/>
    <w:rsid w:val="00012B10"/>
    <w:rsid w:val="00012C8C"/>
    <w:rsid w:val="00013F1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1930"/>
    <w:rsid w:val="0003222C"/>
    <w:rsid w:val="000322F9"/>
    <w:rsid w:val="000323DD"/>
    <w:rsid w:val="00032CBD"/>
    <w:rsid w:val="00034078"/>
    <w:rsid w:val="00034423"/>
    <w:rsid w:val="00034DF9"/>
    <w:rsid w:val="000358C4"/>
    <w:rsid w:val="00036DDE"/>
    <w:rsid w:val="0003706A"/>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12DF"/>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A7823"/>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B71"/>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19AD"/>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9BB"/>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554"/>
    <w:rsid w:val="00173D4B"/>
    <w:rsid w:val="00176005"/>
    <w:rsid w:val="001766D6"/>
    <w:rsid w:val="0018050F"/>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2EAF"/>
    <w:rsid w:val="001D3FF1"/>
    <w:rsid w:val="001D428F"/>
    <w:rsid w:val="001E129D"/>
    <w:rsid w:val="001E2504"/>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123"/>
    <w:rsid w:val="00204F5C"/>
    <w:rsid w:val="00205988"/>
    <w:rsid w:val="002065DF"/>
    <w:rsid w:val="00207BA6"/>
    <w:rsid w:val="00207EE3"/>
    <w:rsid w:val="002101E7"/>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1F28"/>
    <w:rsid w:val="00232567"/>
    <w:rsid w:val="0023375C"/>
    <w:rsid w:val="00233897"/>
    <w:rsid w:val="002340F0"/>
    <w:rsid w:val="00235DCC"/>
    <w:rsid w:val="00236605"/>
    <w:rsid w:val="00236BBE"/>
    <w:rsid w:val="002375A0"/>
    <w:rsid w:val="00237745"/>
    <w:rsid w:val="002407C3"/>
    <w:rsid w:val="0024161E"/>
    <w:rsid w:val="00241678"/>
    <w:rsid w:val="00241A7F"/>
    <w:rsid w:val="00241ED3"/>
    <w:rsid w:val="002435FC"/>
    <w:rsid w:val="00243D7A"/>
    <w:rsid w:val="00244F5D"/>
    <w:rsid w:val="002452CE"/>
    <w:rsid w:val="00245F2C"/>
    <w:rsid w:val="00245F80"/>
    <w:rsid w:val="002464E5"/>
    <w:rsid w:val="00247628"/>
    <w:rsid w:val="00250065"/>
    <w:rsid w:val="002503CA"/>
    <w:rsid w:val="00251627"/>
    <w:rsid w:val="002541D6"/>
    <w:rsid w:val="00254EEA"/>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6FF5"/>
    <w:rsid w:val="0027779E"/>
    <w:rsid w:val="0028013D"/>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36A8"/>
    <w:rsid w:val="002A4107"/>
    <w:rsid w:val="002A53A7"/>
    <w:rsid w:val="002A546F"/>
    <w:rsid w:val="002A5C24"/>
    <w:rsid w:val="002A7D9C"/>
    <w:rsid w:val="002B1C64"/>
    <w:rsid w:val="002B1F0D"/>
    <w:rsid w:val="002B3857"/>
    <w:rsid w:val="002B3B0B"/>
    <w:rsid w:val="002B3C9D"/>
    <w:rsid w:val="002B55E6"/>
    <w:rsid w:val="002B602E"/>
    <w:rsid w:val="002B6585"/>
    <w:rsid w:val="002B665E"/>
    <w:rsid w:val="002B78F0"/>
    <w:rsid w:val="002C003A"/>
    <w:rsid w:val="002C04B2"/>
    <w:rsid w:val="002C0939"/>
    <w:rsid w:val="002C0B29"/>
    <w:rsid w:val="002C12D3"/>
    <w:rsid w:val="002C1BDD"/>
    <w:rsid w:val="002C2396"/>
    <w:rsid w:val="002C24BE"/>
    <w:rsid w:val="002C3C80"/>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4CA3"/>
    <w:rsid w:val="002E5A52"/>
    <w:rsid w:val="002E5AD2"/>
    <w:rsid w:val="002E60CF"/>
    <w:rsid w:val="002E6CD7"/>
    <w:rsid w:val="002E6D5F"/>
    <w:rsid w:val="002E7350"/>
    <w:rsid w:val="002F4FBA"/>
    <w:rsid w:val="002F5B93"/>
    <w:rsid w:val="002F6179"/>
    <w:rsid w:val="002F7B16"/>
    <w:rsid w:val="00300DF5"/>
    <w:rsid w:val="00301EFE"/>
    <w:rsid w:val="0030269D"/>
    <w:rsid w:val="00303DB6"/>
    <w:rsid w:val="00304B13"/>
    <w:rsid w:val="00304B95"/>
    <w:rsid w:val="00304E4C"/>
    <w:rsid w:val="00305241"/>
    <w:rsid w:val="00306369"/>
    <w:rsid w:val="00306679"/>
    <w:rsid w:val="00307ADB"/>
    <w:rsid w:val="00311376"/>
    <w:rsid w:val="0031173D"/>
    <w:rsid w:val="0031320B"/>
    <w:rsid w:val="00314190"/>
    <w:rsid w:val="00314239"/>
    <w:rsid w:val="00314718"/>
    <w:rsid w:val="00314ABE"/>
    <w:rsid w:val="00315891"/>
    <w:rsid w:val="003158C2"/>
    <w:rsid w:val="0032011C"/>
    <w:rsid w:val="00320D3F"/>
    <w:rsid w:val="00321053"/>
    <w:rsid w:val="003216E5"/>
    <w:rsid w:val="00321864"/>
    <w:rsid w:val="00322E80"/>
    <w:rsid w:val="0032328B"/>
    <w:rsid w:val="00323DF6"/>
    <w:rsid w:val="00324DE8"/>
    <w:rsid w:val="00325687"/>
    <w:rsid w:val="00325E6B"/>
    <w:rsid w:val="003263EF"/>
    <w:rsid w:val="00326AAD"/>
    <w:rsid w:val="00326BA2"/>
    <w:rsid w:val="0033151C"/>
    <w:rsid w:val="00331588"/>
    <w:rsid w:val="00332CA2"/>
    <w:rsid w:val="00333F3E"/>
    <w:rsid w:val="00334396"/>
    <w:rsid w:val="003347A5"/>
    <w:rsid w:val="0033581C"/>
    <w:rsid w:val="003361AE"/>
    <w:rsid w:val="003362C1"/>
    <w:rsid w:val="00336626"/>
    <w:rsid w:val="003402D2"/>
    <w:rsid w:val="00340369"/>
    <w:rsid w:val="003405ED"/>
    <w:rsid w:val="00340D33"/>
    <w:rsid w:val="00341892"/>
    <w:rsid w:val="003420F8"/>
    <w:rsid w:val="00342377"/>
    <w:rsid w:val="00343325"/>
    <w:rsid w:val="00343FCB"/>
    <w:rsid w:val="00344CA5"/>
    <w:rsid w:val="00345AB4"/>
    <w:rsid w:val="0034613A"/>
    <w:rsid w:val="003462F3"/>
    <w:rsid w:val="00346316"/>
    <w:rsid w:val="003467A2"/>
    <w:rsid w:val="00347570"/>
    <w:rsid w:val="00352242"/>
    <w:rsid w:val="003528FB"/>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3AE"/>
    <w:rsid w:val="00380B5A"/>
    <w:rsid w:val="00380C83"/>
    <w:rsid w:val="00382413"/>
    <w:rsid w:val="00384C26"/>
    <w:rsid w:val="00384CA1"/>
    <w:rsid w:val="00385651"/>
    <w:rsid w:val="00385CA7"/>
    <w:rsid w:val="00386D8A"/>
    <w:rsid w:val="00390463"/>
    <w:rsid w:val="0039121F"/>
    <w:rsid w:val="00393E3B"/>
    <w:rsid w:val="00394190"/>
    <w:rsid w:val="00397185"/>
    <w:rsid w:val="00397B9F"/>
    <w:rsid w:val="00397CB1"/>
    <w:rsid w:val="003A25FE"/>
    <w:rsid w:val="003A2A8D"/>
    <w:rsid w:val="003A2AA9"/>
    <w:rsid w:val="003A38E8"/>
    <w:rsid w:val="003A4DBC"/>
    <w:rsid w:val="003A5E31"/>
    <w:rsid w:val="003A64A2"/>
    <w:rsid w:val="003B022C"/>
    <w:rsid w:val="003B0AAE"/>
    <w:rsid w:val="003B2B00"/>
    <w:rsid w:val="003B3027"/>
    <w:rsid w:val="003B3867"/>
    <w:rsid w:val="003B4345"/>
    <w:rsid w:val="003B4669"/>
    <w:rsid w:val="003B6AE9"/>
    <w:rsid w:val="003B6B07"/>
    <w:rsid w:val="003B7A03"/>
    <w:rsid w:val="003C01FA"/>
    <w:rsid w:val="003C0378"/>
    <w:rsid w:val="003C17A0"/>
    <w:rsid w:val="003C2D0C"/>
    <w:rsid w:val="003C485C"/>
    <w:rsid w:val="003C5B67"/>
    <w:rsid w:val="003C6427"/>
    <w:rsid w:val="003C7D91"/>
    <w:rsid w:val="003C7F4F"/>
    <w:rsid w:val="003D0434"/>
    <w:rsid w:val="003D0622"/>
    <w:rsid w:val="003D0D3F"/>
    <w:rsid w:val="003D0FF4"/>
    <w:rsid w:val="003D29CB"/>
    <w:rsid w:val="003D2B44"/>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2CAE"/>
    <w:rsid w:val="003F65D6"/>
    <w:rsid w:val="004009C8"/>
    <w:rsid w:val="00400E4B"/>
    <w:rsid w:val="0040115D"/>
    <w:rsid w:val="00401646"/>
    <w:rsid w:val="00401851"/>
    <w:rsid w:val="00402F19"/>
    <w:rsid w:val="004047B5"/>
    <w:rsid w:val="0040587A"/>
    <w:rsid w:val="00405CFA"/>
    <w:rsid w:val="00405D84"/>
    <w:rsid w:val="00405E9A"/>
    <w:rsid w:val="00406B4A"/>
    <w:rsid w:val="00407155"/>
    <w:rsid w:val="004074A8"/>
    <w:rsid w:val="00411261"/>
    <w:rsid w:val="00411EC5"/>
    <w:rsid w:val="004124A6"/>
    <w:rsid w:val="0041253F"/>
    <w:rsid w:val="0041379C"/>
    <w:rsid w:val="00414022"/>
    <w:rsid w:val="004146E9"/>
    <w:rsid w:val="0041583F"/>
    <w:rsid w:val="00417950"/>
    <w:rsid w:val="00417DFE"/>
    <w:rsid w:val="004214F6"/>
    <w:rsid w:val="00421700"/>
    <w:rsid w:val="004222F2"/>
    <w:rsid w:val="00422CD0"/>
    <w:rsid w:val="004243E0"/>
    <w:rsid w:val="0042515D"/>
    <w:rsid w:val="0042721D"/>
    <w:rsid w:val="00427CE3"/>
    <w:rsid w:val="00431F57"/>
    <w:rsid w:val="004327F9"/>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13A4"/>
    <w:rsid w:val="0046278E"/>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51AD"/>
    <w:rsid w:val="0049651D"/>
    <w:rsid w:val="004965B7"/>
    <w:rsid w:val="00496A1A"/>
    <w:rsid w:val="004A0DB9"/>
    <w:rsid w:val="004A138E"/>
    <w:rsid w:val="004A1E01"/>
    <w:rsid w:val="004A2B0D"/>
    <w:rsid w:val="004A3705"/>
    <w:rsid w:val="004A38A4"/>
    <w:rsid w:val="004A5193"/>
    <w:rsid w:val="004A5A26"/>
    <w:rsid w:val="004A61D9"/>
    <w:rsid w:val="004A62C5"/>
    <w:rsid w:val="004A75B6"/>
    <w:rsid w:val="004A76F2"/>
    <w:rsid w:val="004A7EB3"/>
    <w:rsid w:val="004A7FD0"/>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20"/>
    <w:rsid w:val="004F0131"/>
    <w:rsid w:val="004F090B"/>
    <w:rsid w:val="004F0D5F"/>
    <w:rsid w:val="004F3A98"/>
    <w:rsid w:val="004F415F"/>
    <w:rsid w:val="004F62C6"/>
    <w:rsid w:val="00500A47"/>
    <w:rsid w:val="005018A4"/>
    <w:rsid w:val="00501B18"/>
    <w:rsid w:val="00501EED"/>
    <w:rsid w:val="005053E2"/>
    <w:rsid w:val="0050688A"/>
    <w:rsid w:val="005070E4"/>
    <w:rsid w:val="00510EEC"/>
    <w:rsid w:val="005128A6"/>
    <w:rsid w:val="00513E5D"/>
    <w:rsid w:val="00513F6E"/>
    <w:rsid w:val="005142D3"/>
    <w:rsid w:val="005170C7"/>
    <w:rsid w:val="00520247"/>
    <w:rsid w:val="005217F8"/>
    <w:rsid w:val="00521C5D"/>
    <w:rsid w:val="00521FAD"/>
    <w:rsid w:val="00523A67"/>
    <w:rsid w:val="00523FF7"/>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43FD"/>
    <w:rsid w:val="00564809"/>
    <w:rsid w:val="00565039"/>
    <w:rsid w:val="0056516B"/>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9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0247"/>
    <w:rsid w:val="0064307D"/>
    <w:rsid w:val="00643584"/>
    <w:rsid w:val="006447A3"/>
    <w:rsid w:val="00645193"/>
    <w:rsid w:val="006452AE"/>
    <w:rsid w:val="00645F6F"/>
    <w:rsid w:val="00646E75"/>
    <w:rsid w:val="00647984"/>
    <w:rsid w:val="00650745"/>
    <w:rsid w:val="006507A9"/>
    <w:rsid w:val="00652B8B"/>
    <w:rsid w:val="00653147"/>
    <w:rsid w:val="006540E8"/>
    <w:rsid w:val="00654402"/>
    <w:rsid w:val="00654C11"/>
    <w:rsid w:val="00654F40"/>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46F"/>
    <w:rsid w:val="00680680"/>
    <w:rsid w:val="00682129"/>
    <w:rsid w:val="0068484D"/>
    <w:rsid w:val="00684C37"/>
    <w:rsid w:val="00684DE8"/>
    <w:rsid w:val="00685FC5"/>
    <w:rsid w:val="0068679D"/>
    <w:rsid w:val="00687202"/>
    <w:rsid w:val="006875CA"/>
    <w:rsid w:val="00687684"/>
    <w:rsid w:val="006906EB"/>
    <w:rsid w:val="00691672"/>
    <w:rsid w:val="006934D0"/>
    <w:rsid w:val="00693726"/>
    <w:rsid w:val="00694E32"/>
    <w:rsid w:val="0069550D"/>
    <w:rsid w:val="00695553"/>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4005"/>
    <w:rsid w:val="006C4BC7"/>
    <w:rsid w:val="006C4D94"/>
    <w:rsid w:val="006C4EF3"/>
    <w:rsid w:val="006C5954"/>
    <w:rsid w:val="006C79A1"/>
    <w:rsid w:val="006D1826"/>
    <w:rsid w:val="006D1A09"/>
    <w:rsid w:val="006D2BAD"/>
    <w:rsid w:val="006D32C7"/>
    <w:rsid w:val="006D33C1"/>
    <w:rsid w:val="006D3914"/>
    <w:rsid w:val="006D3C96"/>
    <w:rsid w:val="006D5380"/>
    <w:rsid w:val="006D661B"/>
    <w:rsid w:val="006E0093"/>
    <w:rsid w:val="006E0376"/>
    <w:rsid w:val="006E0409"/>
    <w:rsid w:val="006E20D8"/>
    <w:rsid w:val="006E277C"/>
    <w:rsid w:val="006E3726"/>
    <w:rsid w:val="006E3E37"/>
    <w:rsid w:val="006E5AA3"/>
    <w:rsid w:val="006E628C"/>
    <w:rsid w:val="006E6EB6"/>
    <w:rsid w:val="006E763D"/>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27B7"/>
    <w:rsid w:val="007043FB"/>
    <w:rsid w:val="007049F7"/>
    <w:rsid w:val="007056D2"/>
    <w:rsid w:val="00705D1A"/>
    <w:rsid w:val="007066C6"/>
    <w:rsid w:val="00710090"/>
    <w:rsid w:val="00711345"/>
    <w:rsid w:val="00711E02"/>
    <w:rsid w:val="00711FD5"/>
    <w:rsid w:val="007130E3"/>
    <w:rsid w:val="00713575"/>
    <w:rsid w:val="00713901"/>
    <w:rsid w:val="00713ECF"/>
    <w:rsid w:val="007146E4"/>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A58"/>
    <w:rsid w:val="00730C86"/>
    <w:rsid w:val="00730FB4"/>
    <w:rsid w:val="00731026"/>
    <w:rsid w:val="00731357"/>
    <w:rsid w:val="007313C6"/>
    <w:rsid w:val="00731626"/>
    <w:rsid w:val="00731722"/>
    <w:rsid w:val="00732972"/>
    <w:rsid w:val="007335ED"/>
    <w:rsid w:val="00733981"/>
    <w:rsid w:val="00735C55"/>
    <w:rsid w:val="00736D67"/>
    <w:rsid w:val="007372AC"/>
    <w:rsid w:val="00737CFB"/>
    <w:rsid w:val="00737E25"/>
    <w:rsid w:val="00740932"/>
    <w:rsid w:val="00741DAD"/>
    <w:rsid w:val="00742289"/>
    <w:rsid w:val="0074355C"/>
    <w:rsid w:val="00744DAE"/>
    <w:rsid w:val="00746D7F"/>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19A6"/>
    <w:rsid w:val="0076329F"/>
    <w:rsid w:val="0076355B"/>
    <w:rsid w:val="00763F8A"/>
    <w:rsid w:val="007641E7"/>
    <w:rsid w:val="0076479F"/>
    <w:rsid w:val="00764B2B"/>
    <w:rsid w:val="00764C8A"/>
    <w:rsid w:val="007655E4"/>
    <w:rsid w:val="00765837"/>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596"/>
    <w:rsid w:val="007D0B77"/>
    <w:rsid w:val="007D0D3D"/>
    <w:rsid w:val="007D1A7C"/>
    <w:rsid w:val="007D438B"/>
    <w:rsid w:val="007D47A5"/>
    <w:rsid w:val="007D4849"/>
    <w:rsid w:val="007D4935"/>
    <w:rsid w:val="007E051B"/>
    <w:rsid w:val="007E0804"/>
    <w:rsid w:val="007E21B7"/>
    <w:rsid w:val="007E2A18"/>
    <w:rsid w:val="007E4E00"/>
    <w:rsid w:val="007F052B"/>
    <w:rsid w:val="007F1340"/>
    <w:rsid w:val="007F26E8"/>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6CF"/>
    <w:rsid w:val="00806D92"/>
    <w:rsid w:val="00810022"/>
    <w:rsid w:val="008102A2"/>
    <w:rsid w:val="00810DCB"/>
    <w:rsid w:val="0081118D"/>
    <w:rsid w:val="0081161C"/>
    <w:rsid w:val="00812407"/>
    <w:rsid w:val="00816D60"/>
    <w:rsid w:val="00820EB5"/>
    <w:rsid w:val="0082184D"/>
    <w:rsid w:val="00821DEA"/>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2B94"/>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29"/>
    <w:rsid w:val="00887FEF"/>
    <w:rsid w:val="00890502"/>
    <w:rsid w:val="008907CE"/>
    <w:rsid w:val="00890B99"/>
    <w:rsid w:val="00890E14"/>
    <w:rsid w:val="00892277"/>
    <w:rsid w:val="00892467"/>
    <w:rsid w:val="00893BCB"/>
    <w:rsid w:val="00894ECE"/>
    <w:rsid w:val="00895EA6"/>
    <w:rsid w:val="00896383"/>
    <w:rsid w:val="00896CCB"/>
    <w:rsid w:val="00896CE4"/>
    <w:rsid w:val="0089730D"/>
    <w:rsid w:val="00897404"/>
    <w:rsid w:val="008A37BE"/>
    <w:rsid w:val="008A4809"/>
    <w:rsid w:val="008A4BCF"/>
    <w:rsid w:val="008A4E56"/>
    <w:rsid w:val="008A4FFF"/>
    <w:rsid w:val="008A56B1"/>
    <w:rsid w:val="008A5EEA"/>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06D"/>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1EC"/>
    <w:rsid w:val="009051DA"/>
    <w:rsid w:val="0090554D"/>
    <w:rsid w:val="009056C6"/>
    <w:rsid w:val="009063F7"/>
    <w:rsid w:val="009066B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20D"/>
    <w:rsid w:val="00926E7E"/>
    <w:rsid w:val="00930662"/>
    <w:rsid w:val="00931540"/>
    <w:rsid w:val="00931AD8"/>
    <w:rsid w:val="00931DB0"/>
    <w:rsid w:val="00932660"/>
    <w:rsid w:val="00934EBF"/>
    <w:rsid w:val="0093595B"/>
    <w:rsid w:val="0093679A"/>
    <w:rsid w:val="00936BC1"/>
    <w:rsid w:val="009373AE"/>
    <w:rsid w:val="00940A08"/>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7426"/>
    <w:rsid w:val="00957846"/>
    <w:rsid w:val="00957E6C"/>
    <w:rsid w:val="00960547"/>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16C1"/>
    <w:rsid w:val="009830C5"/>
    <w:rsid w:val="00983BC8"/>
    <w:rsid w:val="00984B1C"/>
    <w:rsid w:val="00985AF1"/>
    <w:rsid w:val="00985C09"/>
    <w:rsid w:val="00985C29"/>
    <w:rsid w:val="00986771"/>
    <w:rsid w:val="009905FA"/>
    <w:rsid w:val="009928C4"/>
    <w:rsid w:val="00993EEB"/>
    <w:rsid w:val="00993FA7"/>
    <w:rsid w:val="0099553B"/>
    <w:rsid w:val="00995589"/>
    <w:rsid w:val="00995E23"/>
    <w:rsid w:val="0099673F"/>
    <w:rsid w:val="009979FA"/>
    <w:rsid w:val="009A0D44"/>
    <w:rsid w:val="009A0D48"/>
    <w:rsid w:val="009A1308"/>
    <w:rsid w:val="009A1B59"/>
    <w:rsid w:val="009A2958"/>
    <w:rsid w:val="009A482C"/>
    <w:rsid w:val="009A4889"/>
    <w:rsid w:val="009A5BCF"/>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262"/>
    <w:rsid w:val="009F0D96"/>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1C17"/>
    <w:rsid w:val="00A3258F"/>
    <w:rsid w:val="00A32F6B"/>
    <w:rsid w:val="00A33408"/>
    <w:rsid w:val="00A336D0"/>
    <w:rsid w:val="00A351F9"/>
    <w:rsid w:val="00A36779"/>
    <w:rsid w:val="00A409E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0AAA"/>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6E02"/>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4479"/>
    <w:rsid w:val="00A85242"/>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770"/>
    <w:rsid w:val="00AA7BF9"/>
    <w:rsid w:val="00AB05B1"/>
    <w:rsid w:val="00AB09CB"/>
    <w:rsid w:val="00AB0DA0"/>
    <w:rsid w:val="00AB1554"/>
    <w:rsid w:val="00AB1DB5"/>
    <w:rsid w:val="00AB1F58"/>
    <w:rsid w:val="00AB3A23"/>
    <w:rsid w:val="00AB3A74"/>
    <w:rsid w:val="00AB4281"/>
    <w:rsid w:val="00AB4631"/>
    <w:rsid w:val="00AB4649"/>
    <w:rsid w:val="00AB4EC6"/>
    <w:rsid w:val="00AB688F"/>
    <w:rsid w:val="00AB78E2"/>
    <w:rsid w:val="00AC12B4"/>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687"/>
    <w:rsid w:val="00AE471C"/>
    <w:rsid w:val="00AE4B48"/>
    <w:rsid w:val="00AE5B0D"/>
    <w:rsid w:val="00AE6FC9"/>
    <w:rsid w:val="00AE7B7B"/>
    <w:rsid w:val="00AF3BF6"/>
    <w:rsid w:val="00AF3CAF"/>
    <w:rsid w:val="00AF4F6D"/>
    <w:rsid w:val="00AF543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5CDF"/>
    <w:rsid w:val="00B202AC"/>
    <w:rsid w:val="00B210BD"/>
    <w:rsid w:val="00B21CB1"/>
    <w:rsid w:val="00B23213"/>
    <w:rsid w:val="00B23823"/>
    <w:rsid w:val="00B24AB9"/>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6C3"/>
    <w:rsid w:val="00B8191F"/>
    <w:rsid w:val="00B81C82"/>
    <w:rsid w:val="00B833A4"/>
    <w:rsid w:val="00B84096"/>
    <w:rsid w:val="00B84DA6"/>
    <w:rsid w:val="00B855B8"/>
    <w:rsid w:val="00B85EA4"/>
    <w:rsid w:val="00B86998"/>
    <w:rsid w:val="00B86C22"/>
    <w:rsid w:val="00B906EF"/>
    <w:rsid w:val="00B9136D"/>
    <w:rsid w:val="00B9143B"/>
    <w:rsid w:val="00B915D2"/>
    <w:rsid w:val="00B91A01"/>
    <w:rsid w:val="00B92790"/>
    <w:rsid w:val="00B94CC0"/>
    <w:rsid w:val="00B95700"/>
    <w:rsid w:val="00B961A0"/>
    <w:rsid w:val="00B97077"/>
    <w:rsid w:val="00B97470"/>
    <w:rsid w:val="00B9757B"/>
    <w:rsid w:val="00BA22C7"/>
    <w:rsid w:val="00BA272F"/>
    <w:rsid w:val="00BA2C5E"/>
    <w:rsid w:val="00BA2DCE"/>
    <w:rsid w:val="00BA3070"/>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9F6"/>
    <w:rsid w:val="00C00E1F"/>
    <w:rsid w:val="00C0129A"/>
    <w:rsid w:val="00C01476"/>
    <w:rsid w:val="00C01C8D"/>
    <w:rsid w:val="00C01F71"/>
    <w:rsid w:val="00C021B6"/>
    <w:rsid w:val="00C03AA9"/>
    <w:rsid w:val="00C04887"/>
    <w:rsid w:val="00C055B3"/>
    <w:rsid w:val="00C05856"/>
    <w:rsid w:val="00C058EF"/>
    <w:rsid w:val="00C071D9"/>
    <w:rsid w:val="00C104B8"/>
    <w:rsid w:val="00C107B4"/>
    <w:rsid w:val="00C10C69"/>
    <w:rsid w:val="00C110D0"/>
    <w:rsid w:val="00C11672"/>
    <w:rsid w:val="00C11930"/>
    <w:rsid w:val="00C13753"/>
    <w:rsid w:val="00C13C24"/>
    <w:rsid w:val="00C13DF0"/>
    <w:rsid w:val="00C1468E"/>
    <w:rsid w:val="00C14783"/>
    <w:rsid w:val="00C14927"/>
    <w:rsid w:val="00C15E15"/>
    <w:rsid w:val="00C1675D"/>
    <w:rsid w:val="00C16A5B"/>
    <w:rsid w:val="00C17318"/>
    <w:rsid w:val="00C175B3"/>
    <w:rsid w:val="00C1767C"/>
    <w:rsid w:val="00C203F2"/>
    <w:rsid w:val="00C2087E"/>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0E7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2600"/>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3B19"/>
    <w:rsid w:val="00D040D8"/>
    <w:rsid w:val="00D0473D"/>
    <w:rsid w:val="00D0488A"/>
    <w:rsid w:val="00D04B19"/>
    <w:rsid w:val="00D05248"/>
    <w:rsid w:val="00D05352"/>
    <w:rsid w:val="00D0618C"/>
    <w:rsid w:val="00D07907"/>
    <w:rsid w:val="00D079BF"/>
    <w:rsid w:val="00D114B6"/>
    <w:rsid w:val="00D12DF0"/>
    <w:rsid w:val="00D133FA"/>
    <w:rsid w:val="00D1368C"/>
    <w:rsid w:val="00D1603D"/>
    <w:rsid w:val="00D16559"/>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914"/>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0A4"/>
    <w:rsid w:val="00D574B1"/>
    <w:rsid w:val="00D57DBA"/>
    <w:rsid w:val="00D57DFA"/>
    <w:rsid w:val="00D60434"/>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5EFC"/>
    <w:rsid w:val="00D97539"/>
    <w:rsid w:val="00DA01C2"/>
    <w:rsid w:val="00DA1775"/>
    <w:rsid w:val="00DA1CEE"/>
    <w:rsid w:val="00DA2487"/>
    <w:rsid w:val="00DA3DAD"/>
    <w:rsid w:val="00DA4A97"/>
    <w:rsid w:val="00DA4BFB"/>
    <w:rsid w:val="00DA4F68"/>
    <w:rsid w:val="00DA57CD"/>
    <w:rsid w:val="00DA6E83"/>
    <w:rsid w:val="00DA76E5"/>
    <w:rsid w:val="00DA79AD"/>
    <w:rsid w:val="00DA7A91"/>
    <w:rsid w:val="00DA7C7F"/>
    <w:rsid w:val="00DA7D61"/>
    <w:rsid w:val="00DB0845"/>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1128"/>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0BF4"/>
    <w:rsid w:val="00E31488"/>
    <w:rsid w:val="00E317E0"/>
    <w:rsid w:val="00E3222F"/>
    <w:rsid w:val="00E32B23"/>
    <w:rsid w:val="00E32E88"/>
    <w:rsid w:val="00E334D6"/>
    <w:rsid w:val="00E35437"/>
    <w:rsid w:val="00E367E1"/>
    <w:rsid w:val="00E3745A"/>
    <w:rsid w:val="00E400A6"/>
    <w:rsid w:val="00E406E2"/>
    <w:rsid w:val="00E41931"/>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40E"/>
    <w:rsid w:val="00E64596"/>
    <w:rsid w:val="00E6540C"/>
    <w:rsid w:val="00E6541E"/>
    <w:rsid w:val="00E65BDE"/>
    <w:rsid w:val="00E65E6C"/>
    <w:rsid w:val="00E669FF"/>
    <w:rsid w:val="00E673BF"/>
    <w:rsid w:val="00E70475"/>
    <w:rsid w:val="00E706B3"/>
    <w:rsid w:val="00E70DF7"/>
    <w:rsid w:val="00E71CBC"/>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7C29"/>
    <w:rsid w:val="00E90118"/>
    <w:rsid w:val="00E9055C"/>
    <w:rsid w:val="00E91CF5"/>
    <w:rsid w:val="00E91F8A"/>
    <w:rsid w:val="00E925F3"/>
    <w:rsid w:val="00E930CE"/>
    <w:rsid w:val="00E940AB"/>
    <w:rsid w:val="00E95531"/>
    <w:rsid w:val="00E958F9"/>
    <w:rsid w:val="00E963F9"/>
    <w:rsid w:val="00E964F4"/>
    <w:rsid w:val="00E969B2"/>
    <w:rsid w:val="00E9751F"/>
    <w:rsid w:val="00E97A02"/>
    <w:rsid w:val="00E97BD7"/>
    <w:rsid w:val="00EA10BC"/>
    <w:rsid w:val="00EA21A4"/>
    <w:rsid w:val="00EA25EA"/>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5F78"/>
    <w:rsid w:val="00ED1EB4"/>
    <w:rsid w:val="00ED1F76"/>
    <w:rsid w:val="00ED2951"/>
    <w:rsid w:val="00ED312B"/>
    <w:rsid w:val="00ED35FE"/>
    <w:rsid w:val="00ED4BFB"/>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7B0"/>
    <w:rsid w:val="00F47E19"/>
    <w:rsid w:val="00F50026"/>
    <w:rsid w:val="00F504B3"/>
    <w:rsid w:val="00F51079"/>
    <w:rsid w:val="00F5478F"/>
    <w:rsid w:val="00F54E43"/>
    <w:rsid w:val="00F55658"/>
    <w:rsid w:val="00F55AB6"/>
    <w:rsid w:val="00F57644"/>
    <w:rsid w:val="00F579B0"/>
    <w:rsid w:val="00F6030C"/>
    <w:rsid w:val="00F61579"/>
    <w:rsid w:val="00F6276F"/>
    <w:rsid w:val="00F629A4"/>
    <w:rsid w:val="00F63BC8"/>
    <w:rsid w:val="00F63FF8"/>
    <w:rsid w:val="00F6410B"/>
    <w:rsid w:val="00F6446D"/>
    <w:rsid w:val="00F64984"/>
    <w:rsid w:val="00F661D3"/>
    <w:rsid w:val="00F677E7"/>
    <w:rsid w:val="00F70548"/>
    <w:rsid w:val="00F7153F"/>
    <w:rsid w:val="00F728F7"/>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2D8C"/>
    <w:rsid w:val="00F946E0"/>
    <w:rsid w:val="00F94E87"/>
    <w:rsid w:val="00F95067"/>
    <w:rsid w:val="00F95DE5"/>
    <w:rsid w:val="00F96418"/>
    <w:rsid w:val="00F96858"/>
    <w:rsid w:val="00F9698F"/>
    <w:rsid w:val="00FA17B2"/>
    <w:rsid w:val="00FA1A2E"/>
    <w:rsid w:val="00FA1C2A"/>
    <w:rsid w:val="00FA1CEA"/>
    <w:rsid w:val="00FA2636"/>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0348"/>
    <w:rsid w:val="00FB0A50"/>
    <w:rsid w:val="00FB1045"/>
    <w:rsid w:val="00FB16E4"/>
    <w:rsid w:val="00FB1D38"/>
    <w:rsid w:val="00FB1F63"/>
    <w:rsid w:val="00FB2466"/>
    <w:rsid w:val="00FB32C5"/>
    <w:rsid w:val="00FB3B44"/>
    <w:rsid w:val="00FB5DE3"/>
    <w:rsid w:val="00FB5E7B"/>
    <w:rsid w:val="00FB7892"/>
    <w:rsid w:val="00FC1645"/>
    <w:rsid w:val="00FC23A2"/>
    <w:rsid w:val="00FC2741"/>
    <w:rsid w:val="00FC30FC"/>
    <w:rsid w:val="00FC5CC9"/>
    <w:rsid w:val="00FC69CB"/>
    <w:rsid w:val="00FC7EDE"/>
    <w:rsid w:val="00FD0639"/>
    <w:rsid w:val="00FD07FA"/>
    <w:rsid w:val="00FD16B9"/>
    <w:rsid w:val="00FD2CF9"/>
    <w:rsid w:val="00FD34CB"/>
    <w:rsid w:val="00FD4403"/>
    <w:rsid w:val="00FD71FB"/>
    <w:rsid w:val="00FD73D9"/>
    <w:rsid w:val="00FD7614"/>
    <w:rsid w:val="00FE0258"/>
    <w:rsid w:val="00FE0C7A"/>
    <w:rsid w:val="00FE0F43"/>
    <w:rsid w:val="00FE1784"/>
    <w:rsid w:val="00FE2DCB"/>
    <w:rsid w:val="00FE439F"/>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a8cf8d,#b2d59b,#c7e0b6"/>
    </o:shapedefaults>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013F11"/>
    <w:pPr>
      <w:keepNext/>
      <w:keepLines/>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berschrift4">
    <w:name w:val="heading 4"/>
    <w:basedOn w:val="Standard"/>
    <w:next w:val="Standard"/>
    <w:link w:val="berschrift4Zchn"/>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berschrift5">
    <w:name w:val="heading 5"/>
    <w:basedOn w:val="Standard"/>
    <w:next w:val="Standard"/>
    <w:link w:val="berschrift5Zchn"/>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013F11"/>
    <w:rPr>
      <w:rFonts w:ascii="Verdana" w:eastAsiaTheme="majorEastAsia" w:hAnsi="Verdana" w:cstheme="majorBidi"/>
      <w:b/>
      <w:bCs/>
      <w:color w:val="538135"/>
      <w:kern w:val="20"/>
      <w:sz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013F11"/>
    <w:rPr>
      <w:rFonts w:ascii="Verdana" w:eastAsiaTheme="majorEastAsia" w:hAnsi="Verdana" w:cstheme="majorBidi"/>
      <w:b/>
      <w:color w:val="538135"/>
      <w:kern w:val="20"/>
      <w:sz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C873FC"/>
    <w:pPr>
      <w:tabs>
        <w:tab w:val="left" w:pos="426"/>
        <w:tab w:val="left" w:pos="851"/>
        <w:tab w:val="right" w:leader="dot" w:pos="8931"/>
      </w:tabs>
      <w:ind w:left="426" w:hanging="426"/>
    </w:pPr>
  </w:style>
  <w:style w:type="character" w:customStyle="1" w:styleId="berschrift4Zchn">
    <w:name w:val="Überschrift 4 Zchn"/>
    <w:basedOn w:val="Absatz-Standardschriftart"/>
    <w:link w:val="berschrift4"/>
    <w:uiPriority w:val="9"/>
    <w:rsid w:val="00013F11"/>
    <w:rPr>
      <w:rFonts w:ascii="Verdana" w:eastAsiaTheme="majorEastAsia" w:hAnsi="Verdana" w:cstheme="majorBidi"/>
      <w:b/>
      <w:iCs/>
      <w:color w:val="538135"/>
      <w:kern w:val="20"/>
      <w:sz w:val="22"/>
      <w:szCs w:val="20"/>
    </w:rPr>
  </w:style>
  <w:style w:type="character" w:customStyle="1" w:styleId="berschrift5Zchn">
    <w:name w:val="Überschrift 5 Zchn"/>
    <w:basedOn w:val="Absatz-Standardschriftart"/>
    <w:link w:val="berschrift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A409E6"/>
    <w:pPr>
      <w:tabs>
        <w:tab w:val="left" w:pos="426"/>
        <w:tab w:val="right" w:leader="dot" w:pos="9017"/>
      </w:tabs>
      <w:spacing w:after="100"/>
    </w:pPr>
    <w:rPr>
      <w:rFonts w:cs="Arial"/>
      <w:noProof/>
      <w:sz w:val="24"/>
      <w:szCs w:val="24"/>
    </w:r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paragraph" w:styleId="NurText">
    <w:name w:val="Plain Text"/>
    <w:basedOn w:val="Standard"/>
    <w:link w:val="NurTextZchn"/>
    <w:rsid w:val="002435FC"/>
    <w:pPr>
      <w:jc w:val="left"/>
    </w:pPr>
    <w:rPr>
      <w:rFonts w:ascii="Courier New" w:eastAsia="Times New Roman" w:hAnsi="Courier New" w:cs="Courier New"/>
      <w:kern w:val="0"/>
      <w:lang w:eastAsia="en-US"/>
    </w:rPr>
  </w:style>
  <w:style w:type="character" w:customStyle="1" w:styleId="NurTextZchn">
    <w:name w:val="Nur Text Zchn"/>
    <w:basedOn w:val="Absatz-Standardschriftart"/>
    <w:link w:val="NurText"/>
    <w:rsid w:val="002435FC"/>
    <w:rPr>
      <w:rFonts w:ascii="Courier New" w:eastAsia="Times New Roman" w:hAnsi="Courier New" w:cs="Courier New"/>
      <w:sz w:val="20"/>
      <w:szCs w:val="20"/>
      <w:lang w:eastAsia="en-US"/>
    </w:rPr>
  </w:style>
  <w:style w:type="character" w:customStyle="1" w:styleId="sta-anchor">
    <w:name w:val="sta-anchor"/>
    <w:basedOn w:val="Absatz-Standardschriftart"/>
    <w:rsid w:val="002435FC"/>
  </w:style>
  <w:style w:type="character" w:customStyle="1" w:styleId="term">
    <w:name w:val="term"/>
    <w:basedOn w:val="Absatz-Standardschriftart"/>
    <w:rsid w:val="002435FC"/>
  </w:style>
  <w:style w:type="character" w:customStyle="1" w:styleId="project-category">
    <w:name w:val="project-category"/>
    <w:basedOn w:val="Absatz-Standardschriftart"/>
    <w:rsid w:val="002435FC"/>
  </w:style>
  <w:style w:type="character" w:customStyle="1" w:styleId="doc-name">
    <w:name w:val="doc-name"/>
    <w:basedOn w:val="Absatz-Standardschriftart"/>
    <w:rsid w:val="002435FC"/>
  </w:style>
  <w:style w:type="paragraph" w:customStyle="1" w:styleId="PamatekstBulet">
    <w:name w:val="Pamatekst Bulet"/>
    <w:basedOn w:val="Standard"/>
    <w:rsid w:val="00640247"/>
    <w:pPr>
      <w:widowControl w:val="0"/>
      <w:numPr>
        <w:numId w:val="4"/>
      </w:numPr>
      <w:autoSpaceDE w:val="0"/>
      <w:autoSpaceDN w:val="0"/>
      <w:adjustRightInd w:val="0"/>
    </w:pPr>
    <w:rPr>
      <w:rFonts w:ascii="Arial" w:eastAsia="Times New Roman" w:hAnsi="Arial" w:cs="Times New Roman"/>
      <w:kern w:val="0"/>
      <w:sz w:val="24"/>
      <w:lang w:val="lv-LV" w:eastAsia="lv-LV"/>
    </w:rPr>
  </w:style>
  <w:style w:type="paragraph" w:customStyle="1" w:styleId="Pamatteksts">
    <w:name w:val="Pamatteksts"/>
    <w:basedOn w:val="Blocktext"/>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
    <w:rsid w:val="00640247"/>
    <w:pPr>
      <w:numPr>
        <w:numId w:val="5"/>
      </w:numPr>
      <w:tabs>
        <w:tab w:val="num" w:pos="720"/>
      </w:tabs>
      <w:spacing w:before="120"/>
      <w:ind w:left="720" w:hanging="360"/>
      <w:jc w:val="right"/>
    </w:pPr>
    <w:rPr>
      <w:color w:val="000000"/>
      <w:spacing w:val="-6"/>
    </w:rPr>
  </w:style>
  <w:style w:type="paragraph" w:customStyle="1" w:styleId="TabulasVirsraksts">
    <w:name w:val="Tabulas Virsraksts"/>
    <w:basedOn w:val="berschrift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berschrift1"/>
    <w:rsid w:val="00640247"/>
    <w:pPr>
      <w:keepNext/>
      <w:numPr>
        <w:numId w:val="6"/>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berschrift2"/>
    <w:link w:val="Virsraksts2Char"/>
    <w:rsid w:val="00640247"/>
    <w:pPr>
      <w:keepLines w:val="0"/>
      <w:widowControl w:val="0"/>
      <w:numPr>
        <w:ilvl w:val="1"/>
        <w:numId w:val="6"/>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val="en-US" w:eastAsia="en-US"/>
    </w:rPr>
  </w:style>
  <w:style w:type="paragraph" w:customStyle="1" w:styleId="Virsraksts3">
    <w:name w:val="Virsraksts3"/>
    <w:basedOn w:val="berschrift3"/>
    <w:rsid w:val="00640247"/>
    <w:pPr>
      <w:keepLines w:val="0"/>
      <w:widowControl w:val="0"/>
      <w:numPr>
        <w:numId w:val="6"/>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Standard"/>
    <w:rsid w:val="00640247"/>
    <w:pPr>
      <w:spacing w:before="240" w:after="120"/>
      <w:jc w:val="left"/>
    </w:pPr>
    <w:rPr>
      <w:rFonts w:ascii="Arial" w:eastAsia="Times New Roman" w:hAnsi="Arial" w:cs="Times New Roman"/>
      <w:kern w:val="0"/>
      <w:sz w:val="24"/>
      <w:szCs w:val="24"/>
      <w:u w:val="single"/>
      <w:lang w:val="lv-LV"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Blocktext">
    <w:name w:val="Block Text"/>
    <w:basedOn w:val="Standard"/>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val="lv-LV" w:eastAsia="en-US"/>
    </w:rPr>
  </w:style>
  <w:style w:type="paragraph" w:customStyle="1" w:styleId="gqlncc">
    <w:name w:val="gqlncc"/>
    <w:basedOn w:val="Standard"/>
    <w:rsid w:val="00031930"/>
    <w:pPr>
      <w:spacing w:before="100" w:beforeAutospacing="1" w:after="100" w:afterAutospacing="1"/>
      <w:jc w:val="left"/>
    </w:pPr>
    <w:rPr>
      <w:rFonts w:ascii="Times New Roman" w:eastAsia="Times New Roman" w:hAnsi="Times New Roman" w:cs="Times New Roman"/>
      <w:kern w:val="0"/>
      <w:sz w:val="24"/>
      <w:szCs w:val="24"/>
      <w:lang w:val="lv-LV" w:eastAsia="lv-LV"/>
    </w:rPr>
  </w:style>
  <w:style w:type="character" w:customStyle="1" w:styleId="gl9hy">
    <w:name w:val="gl9hy"/>
    <w:basedOn w:val="Absatz-Standardschriftart"/>
    <w:rsid w:val="00031930"/>
  </w:style>
  <w:style w:type="character" w:styleId="Kommentarzeichen">
    <w:name w:val="annotation reference"/>
    <w:basedOn w:val="Absatz-Standardschriftart"/>
    <w:uiPriority w:val="99"/>
    <w:semiHidden/>
    <w:unhideWhenUsed/>
    <w:rsid w:val="00012451"/>
    <w:rPr>
      <w:sz w:val="16"/>
      <w:szCs w:val="16"/>
    </w:rPr>
  </w:style>
  <w:style w:type="paragraph" w:styleId="Kommentartext">
    <w:name w:val="annotation text"/>
    <w:basedOn w:val="Standard"/>
    <w:link w:val="KommentartextZchn"/>
    <w:uiPriority w:val="99"/>
    <w:semiHidden/>
    <w:unhideWhenUsed/>
    <w:rsid w:val="00012451"/>
  </w:style>
  <w:style w:type="character" w:customStyle="1" w:styleId="KommentartextZchn">
    <w:name w:val="Kommentartext Zchn"/>
    <w:basedOn w:val="Absatz-Standardschriftart"/>
    <w:link w:val="Kommentartext"/>
    <w:uiPriority w:val="99"/>
    <w:semiHidden/>
    <w:rsid w:val="00012451"/>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012451"/>
    <w:rPr>
      <w:b/>
      <w:bCs/>
    </w:rPr>
  </w:style>
  <w:style w:type="character" w:customStyle="1" w:styleId="KommentarthemaZchn">
    <w:name w:val="Kommentarthema Zchn"/>
    <w:basedOn w:val="KommentartextZchn"/>
    <w:link w:val="Kommentarthema"/>
    <w:uiPriority w:val="99"/>
    <w:semiHidden/>
    <w:rsid w:val="00012451"/>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1889952240">
          <w:marLeft w:val="547"/>
          <w:marRight w:val="0"/>
          <w:marTop w:val="0"/>
          <w:marBottom w:val="0"/>
          <w:divBdr>
            <w:top w:val="none" w:sz="0" w:space="0" w:color="auto"/>
            <w:left w:val="none" w:sz="0" w:space="0" w:color="auto"/>
            <w:bottom w:val="none" w:sz="0" w:space="0" w:color="auto"/>
            <w:right w:val="none" w:sz="0" w:space="0" w:color="auto"/>
          </w:divBdr>
        </w:div>
        <w:div w:id="71858131">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DEBA43-614C-43B5-B852-FA6B0EDA1618}">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6</Pages>
  <Words>855</Words>
  <Characters>5392</Characters>
  <Application>Microsoft Office Word</Application>
  <DocSecurity>0</DocSecurity>
  <Lines>44</Lines>
  <Paragraphs>12</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6235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2020-12-13T09:26:00Z</dcterms:created>
  <dcterms:modified xsi:type="dcterms:W3CDTF">2021-09-30T14:48:00Z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